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91AC" w14:textId="77777777" w:rsidR="00F27395" w:rsidRDefault="00F27395" w:rsidP="0095789A">
      <w:pPr>
        <w:spacing w:after="0" w:line="240" w:lineRule="auto"/>
      </w:pPr>
      <w:r>
        <w:t xml:space="preserve">Vedtatt dato: </w:t>
      </w:r>
    </w:p>
    <w:p w14:paraId="004A27DD" w14:textId="3D487608" w:rsidR="00F27395" w:rsidRDefault="00F27395" w:rsidP="0095789A">
      <w:pPr>
        <w:spacing w:after="0" w:line="240" w:lineRule="auto"/>
      </w:pPr>
      <w:r>
        <w:t xml:space="preserve">Dato: </w:t>
      </w:r>
      <w:r w:rsidR="000D0BEE">
        <w:t>30.05.2022</w:t>
      </w:r>
    </w:p>
    <w:p w14:paraId="6DFD1721" w14:textId="6B528CAC" w:rsidR="00F27395" w:rsidRDefault="00F27395" w:rsidP="0095789A">
      <w:pPr>
        <w:spacing w:after="0" w:line="240" w:lineRule="auto"/>
      </w:pPr>
      <w:r>
        <w:t xml:space="preserve">Dato for siste revisjon av bestemmelser: </w:t>
      </w:r>
      <w:r w:rsidR="001E09A0" w:rsidRPr="00BE7DD4">
        <w:t>2</w:t>
      </w:r>
      <w:r w:rsidR="0000638C" w:rsidRPr="00BE7DD4">
        <w:t>7</w:t>
      </w:r>
      <w:r w:rsidR="000D0BEE" w:rsidRPr="00BE7DD4">
        <w:t>.</w:t>
      </w:r>
      <w:r w:rsidR="002949BE" w:rsidRPr="00BE7DD4">
        <w:t>01</w:t>
      </w:r>
      <w:r w:rsidR="000D0BEE" w:rsidRPr="00BE7DD4">
        <w:t>.202</w:t>
      </w:r>
      <w:r w:rsidR="002949BE" w:rsidRPr="00BE7DD4">
        <w:t>3</w:t>
      </w:r>
    </w:p>
    <w:p w14:paraId="216D3CA2" w14:textId="77777777" w:rsidR="00F27395" w:rsidRDefault="00F27395" w:rsidP="0095789A">
      <w:pPr>
        <w:spacing w:after="0" w:line="240" w:lineRule="auto"/>
      </w:pPr>
      <w:r>
        <w:t xml:space="preserve"> </w:t>
      </w:r>
    </w:p>
    <w:p w14:paraId="206EAB41" w14:textId="3FB5232F" w:rsidR="00F27395" w:rsidRPr="00F27395" w:rsidRDefault="00F27395" w:rsidP="0095789A">
      <w:pPr>
        <w:spacing w:after="0" w:line="240" w:lineRule="auto"/>
        <w:rPr>
          <w:b/>
          <w:bCs/>
          <w:sz w:val="40"/>
          <w:szCs w:val="40"/>
        </w:rPr>
      </w:pPr>
      <w:r w:rsidRPr="00F27395">
        <w:rPr>
          <w:b/>
          <w:bCs/>
          <w:sz w:val="40"/>
          <w:szCs w:val="40"/>
        </w:rPr>
        <w:t xml:space="preserve">Reguleringsbestemmelser </w:t>
      </w:r>
      <w:r w:rsidR="00933E91">
        <w:rPr>
          <w:b/>
          <w:bCs/>
          <w:sz w:val="40"/>
          <w:szCs w:val="40"/>
        </w:rPr>
        <w:t>og retningslinjer</w:t>
      </w:r>
    </w:p>
    <w:p w14:paraId="66112790" w14:textId="1F33283A" w:rsidR="00F27395" w:rsidRDefault="00F27395" w:rsidP="0095789A">
      <w:pPr>
        <w:spacing w:after="0" w:line="240" w:lineRule="auto"/>
      </w:pPr>
    </w:p>
    <w:p w14:paraId="3B27A61D" w14:textId="41141108" w:rsidR="00F27395" w:rsidRPr="00764C0E" w:rsidRDefault="00F27395" w:rsidP="0095789A">
      <w:pPr>
        <w:spacing w:after="0" w:line="240" w:lineRule="auto"/>
        <w:rPr>
          <w:sz w:val="36"/>
          <w:szCs w:val="36"/>
        </w:rPr>
      </w:pPr>
      <w:r w:rsidRPr="00764C0E">
        <w:rPr>
          <w:sz w:val="36"/>
          <w:szCs w:val="36"/>
        </w:rPr>
        <w:t>Områderegulering</w:t>
      </w:r>
      <w:r w:rsidR="003A224D" w:rsidRPr="00764C0E">
        <w:rPr>
          <w:sz w:val="36"/>
          <w:szCs w:val="36"/>
        </w:rPr>
        <w:t xml:space="preserve"> </w:t>
      </w:r>
      <w:r w:rsidRPr="00764C0E">
        <w:rPr>
          <w:sz w:val="36"/>
          <w:szCs w:val="36"/>
        </w:rPr>
        <w:t xml:space="preserve">Sørreisa sentrum </w:t>
      </w:r>
    </w:p>
    <w:p w14:paraId="7B1C8877" w14:textId="77777777" w:rsidR="00F27395" w:rsidRDefault="00F27395" w:rsidP="0095789A">
      <w:pPr>
        <w:spacing w:after="0" w:line="240" w:lineRule="auto"/>
      </w:pPr>
    </w:p>
    <w:p w14:paraId="355E531E" w14:textId="55F75BB3" w:rsidR="00F27395" w:rsidRPr="00B6541D" w:rsidRDefault="00F27395" w:rsidP="0095789A">
      <w:pPr>
        <w:spacing w:after="0" w:line="240" w:lineRule="auto"/>
      </w:pPr>
      <w:proofErr w:type="spellStart"/>
      <w:r w:rsidRPr="00B6541D">
        <w:t>PlanID</w:t>
      </w:r>
      <w:proofErr w:type="spellEnd"/>
      <w:r w:rsidR="000D0BEE" w:rsidRPr="000D0BEE">
        <w:t xml:space="preserve"> 54192016002</w:t>
      </w:r>
    </w:p>
    <w:p w14:paraId="7EA76CB4" w14:textId="7D382B56" w:rsidR="00F27395" w:rsidRDefault="00F27395" w:rsidP="0095789A">
      <w:pPr>
        <w:spacing w:after="0" w:line="240" w:lineRule="auto"/>
      </w:pPr>
      <w:r w:rsidRPr="00B6541D">
        <w:t>Saksnummer</w:t>
      </w:r>
      <w:r w:rsidR="000D0BEE">
        <w:t>:</w:t>
      </w:r>
      <w:r w:rsidR="000D0BEE" w:rsidRPr="000D0BEE">
        <w:t xml:space="preserve"> 2018/673</w:t>
      </w:r>
      <w:r w:rsidR="000D0BEE">
        <w:t xml:space="preserve"> </w:t>
      </w:r>
      <w:r>
        <w:t xml:space="preserve"> </w:t>
      </w:r>
    </w:p>
    <w:p w14:paraId="0A4DCEDE" w14:textId="77777777" w:rsidR="00F27395" w:rsidRDefault="00F27395" w:rsidP="0095789A">
      <w:pPr>
        <w:spacing w:after="0" w:line="240" w:lineRule="auto"/>
      </w:pPr>
    </w:p>
    <w:p w14:paraId="6605D324" w14:textId="3AB271B7" w:rsidR="00F27395" w:rsidRDefault="00F27395" w:rsidP="0095789A">
      <w:pPr>
        <w:spacing w:after="0" w:line="240" w:lineRule="auto"/>
      </w:pPr>
      <w:r>
        <w:t xml:space="preserve">Det regulerte området er vist med </w:t>
      </w:r>
      <w:proofErr w:type="spellStart"/>
      <w:r>
        <w:t>reguleringsgrense</w:t>
      </w:r>
      <w:proofErr w:type="spellEnd"/>
      <w:r>
        <w:t xml:space="preserve"> i plankart </w:t>
      </w:r>
      <w:r w:rsidRPr="00EA637D">
        <w:t xml:space="preserve">datert </w:t>
      </w:r>
      <w:r w:rsidR="00B22573" w:rsidRPr="00BE7DD4">
        <w:t>24</w:t>
      </w:r>
      <w:r w:rsidR="0010497E" w:rsidRPr="00BE7DD4">
        <w:t>.</w:t>
      </w:r>
      <w:r w:rsidR="00EA637D" w:rsidRPr="00BE7DD4">
        <w:t>01</w:t>
      </w:r>
      <w:r w:rsidR="009E0B19" w:rsidRPr="00BE7DD4">
        <w:t>.202</w:t>
      </w:r>
      <w:r w:rsidR="00EA637D" w:rsidRPr="00BE7DD4">
        <w:t>3</w:t>
      </w:r>
      <w:r w:rsidRPr="00BE7DD4">
        <w:t>.</w:t>
      </w:r>
      <w:r>
        <w:t xml:space="preserve"> </w:t>
      </w:r>
    </w:p>
    <w:p w14:paraId="494FFCCD" w14:textId="77777777" w:rsidR="00A50377" w:rsidRDefault="00A50377" w:rsidP="0095789A">
      <w:pPr>
        <w:spacing w:after="0" w:line="240" w:lineRule="auto"/>
      </w:pPr>
    </w:p>
    <w:p w14:paraId="14463FA8" w14:textId="512816CD" w:rsidR="00A50377" w:rsidRPr="00A50377" w:rsidRDefault="00A50377" w:rsidP="0095789A">
      <w:pPr>
        <w:spacing w:after="0" w:line="240" w:lineRule="auto"/>
        <w:rPr>
          <w:i/>
          <w:iCs/>
        </w:rPr>
      </w:pPr>
      <w:r w:rsidRPr="00A50377">
        <w:rPr>
          <w:i/>
          <w:iCs/>
          <w:u w:val="single"/>
        </w:rPr>
        <w:t>Retningslinjer</w:t>
      </w:r>
      <w:r w:rsidRPr="00A50377">
        <w:rPr>
          <w:i/>
          <w:iCs/>
        </w:rPr>
        <w:t xml:space="preserve"> er markert med kursiv skrift. Disse er ikke juridisk bindende, men utfyllende og beskrivende.</w:t>
      </w:r>
    </w:p>
    <w:p w14:paraId="6AB0AB45" w14:textId="397B956B" w:rsidR="00F27395" w:rsidRDefault="00F27395" w:rsidP="0095789A">
      <w:pPr>
        <w:spacing w:after="0" w:line="240" w:lineRule="auto"/>
      </w:pPr>
    </w:p>
    <w:p w14:paraId="0CFFA545" w14:textId="02A85F5E" w:rsidR="00A50377" w:rsidRDefault="00A50377" w:rsidP="00A50377">
      <w:pPr>
        <w:pStyle w:val="Listeavsnitt"/>
        <w:numPr>
          <w:ilvl w:val="0"/>
          <w:numId w:val="11"/>
        </w:numPr>
        <w:spacing w:after="0" w:line="240" w:lineRule="auto"/>
        <w:ind w:left="426" w:hanging="426"/>
        <w:rPr>
          <w:rStyle w:val="Sterk"/>
          <w:sz w:val="28"/>
          <w:szCs w:val="28"/>
        </w:rPr>
      </w:pPr>
      <w:r w:rsidRPr="007B23F1">
        <w:rPr>
          <w:rStyle w:val="Sterk"/>
          <w:sz w:val="28"/>
          <w:szCs w:val="28"/>
        </w:rPr>
        <w:t xml:space="preserve">Planens </w:t>
      </w:r>
      <w:r>
        <w:rPr>
          <w:rStyle w:val="Sterk"/>
          <w:sz w:val="28"/>
          <w:szCs w:val="28"/>
        </w:rPr>
        <w:t>hensikt</w:t>
      </w:r>
    </w:p>
    <w:p w14:paraId="2AC65074" w14:textId="280505D6" w:rsidR="00A50377" w:rsidRDefault="004C1FA5" w:rsidP="004C1FA5">
      <w:pPr>
        <w:spacing w:after="0" w:line="240" w:lineRule="auto"/>
      </w:pPr>
      <w:r>
        <w:t xml:space="preserve">Hensikten med planen er å </w:t>
      </w:r>
      <w:r w:rsidR="006B68DB">
        <w:t xml:space="preserve">samle gamle reguleringsplaner i Sørreisa i en enhetlig plan og </w:t>
      </w:r>
      <w:r w:rsidR="00284369">
        <w:t xml:space="preserve">i tillegg </w:t>
      </w:r>
      <w:r>
        <w:t xml:space="preserve">styrke Sørreisa som et aktivt kommunesenter for bosetting, næring, handel og tjenesteyting. Planen legger til rette for </w:t>
      </w:r>
      <w:r w:rsidR="00284369">
        <w:t>fortetting av</w:t>
      </w:r>
      <w:r>
        <w:t xml:space="preserve"> bolig</w:t>
      </w:r>
      <w:r w:rsidR="00284369">
        <w:t>områder</w:t>
      </w:r>
      <w:r w:rsidR="005E1807">
        <w:t xml:space="preserve"> og</w:t>
      </w:r>
      <w:r>
        <w:t xml:space="preserve"> </w:t>
      </w:r>
      <w:r w:rsidR="00D0648D">
        <w:t xml:space="preserve">forbedring av </w:t>
      </w:r>
      <w:r w:rsidR="0033501D" w:rsidRPr="00EA637D">
        <w:rPr>
          <w:b/>
          <w:bCs/>
        </w:rPr>
        <w:t>gangforhold</w:t>
      </w:r>
      <w:r w:rsidR="005E1807">
        <w:t>, uteområder</w:t>
      </w:r>
      <w:r w:rsidR="004F2764">
        <w:t xml:space="preserve"> og kollektivtilbud i sentrum</w:t>
      </w:r>
      <w:r>
        <w:t>.</w:t>
      </w:r>
    </w:p>
    <w:p w14:paraId="749580E2" w14:textId="77777777" w:rsidR="00A50377" w:rsidRDefault="00A50377" w:rsidP="0095789A">
      <w:pPr>
        <w:spacing w:after="0" w:line="240" w:lineRule="auto"/>
      </w:pPr>
    </w:p>
    <w:p w14:paraId="6E13B276" w14:textId="427BDD91" w:rsidR="007B23F1" w:rsidRPr="002E76D4" w:rsidRDefault="00F27395" w:rsidP="002E76D4">
      <w:pPr>
        <w:pStyle w:val="Listeavsnitt"/>
        <w:numPr>
          <w:ilvl w:val="0"/>
          <w:numId w:val="11"/>
        </w:numPr>
        <w:spacing w:after="0" w:line="240" w:lineRule="auto"/>
        <w:ind w:left="426" w:hanging="426"/>
        <w:rPr>
          <w:rStyle w:val="Sterk"/>
          <w:sz w:val="28"/>
          <w:szCs w:val="28"/>
        </w:rPr>
      </w:pPr>
      <w:r w:rsidRPr="007B23F1">
        <w:rPr>
          <w:rStyle w:val="Sterk"/>
          <w:sz w:val="28"/>
          <w:szCs w:val="28"/>
        </w:rPr>
        <w:t xml:space="preserve">Planens formål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F27395" w14:paraId="2561CC84" w14:textId="77777777" w:rsidTr="002E76D4">
        <w:tc>
          <w:tcPr>
            <w:tcW w:w="4815" w:type="dxa"/>
            <w:shd w:val="clear" w:color="auto" w:fill="D9D9D9" w:themeFill="background1" w:themeFillShade="D9"/>
          </w:tcPr>
          <w:p w14:paraId="55962FFC" w14:textId="3B4BBC15" w:rsidR="00F27395" w:rsidRPr="0050710D" w:rsidRDefault="00F27395" w:rsidP="003327D8">
            <w:pPr>
              <w:rPr>
                <w:b/>
                <w:bCs/>
                <w:sz w:val="24"/>
                <w:szCs w:val="24"/>
              </w:rPr>
            </w:pPr>
            <w:r w:rsidRPr="0050710D">
              <w:rPr>
                <w:b/>
                <w:bCs/>
              </w:rPr>
              <w:t>Formål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07F9A82" w14:textId="1B88FF5D" w:rsidR="00F27395" w:rsidRPr="0050710D" w:rsidRDefault="00F27395" w:rsidP="003327D8">
            <w:pPr>
              <w:rPr>
                <w:b/>
                <w:bCs/>
              </w:rPr>
            </w:pPr>
            <w:r w:rsidRPr="00F1024F">
              <w:rPr>
                <w:b/>
                <w:bCs/>
              </w:rPr>
              <w:t xml:space="preserve">Benevnelse og </w:t>
            </w:r>
            <w:proofErr w:type="spellStart"/>
            <w:r w:rsidRPr="00F1024F">
              <w:rPr>
                <w:b/>
                <w:bCs/>
              </w:rPr>
              <w:t>SOSI</w:t>
            </w:r>
            <w:proofErr w:type="spellEnd"/>
            <w:r w:rsidR="00C330CC" w:rsidRPr="00F1024F">
              <w:rPr>
                <w:b/>
                <w:bCs/>
              </w:rPr>
              <w:t>-</w:t>
            </w:r>
            <w:r w:rsidRPr="00F1024F">
              <w:rPr>
                <w:b/>
                <w:bCs/>
              </w:rPr>
              <w:t>kode</w:t>
            </w:r>
            <w:r w:rsidRPr="0050710D">
              <w:rPr>
                <w:b/>
                <w:bCs/>
              </w:rPr>
              <w:t xml:space="preserve"> </w:t>
            </w:r>
          </w:p>
          <w:p w14:paraId="7DBBB6D4" w14:textId="77777777" w:rsidR="00F27395" w:rsidRPr="0050710D" w:rsidRDefault="00F27395" w:rsidP="003327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395" w14:paraId="0A6F7E42" w14:textId="77777777" w:rsidTr="002E76D4">
        <w:tc>
          <w:tcPr>
            <w:tcW w:w="4815" w:type="dxa"/>
          </w:tcPr>
          <w:p w14:paraId="74D2C1BF" w14:textId="77777777" w:rsidR="00F27395" w:rsidRPr="0050710D" w:rsidRDefault="00F27395" w:rsidP="003327D8">
            <w:pPr>
              <w:rPr>
                <w:b/>
                <w:bCs/>
              </w:rPr>
            </w:pPr>
            <w:r w:rsidRPr="0050710D">
              <w:rPr>
                <w:b/>
                <w:bCs/>
              </w:rPr>
              <w:t xml:space="preserve">Bebyggelse og anlegg </w:t>
            </w:r>
          </w:p>
          <w:p w14:paraId="33EFB434" w14:textId="77777777" w:rsidR="00F27395" w:rsidRDefault="00F27395" w:rsidP="00EC3D8E"/>
        </w:tc>
        <w:tc>
          <w:tcPr>
            <w:tcW w:w="4678" w:type="dxa"/>
          </w:tcPr>
          <w:p w14:paraId="0DE0F6FA" w14:textId="77777777" w:rsidR="00F27395" w:rsidRDefault="00F27395" w:rsidP="003327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395" w14:paraId="4560D32C" w14:textId="77777777" w:rsidTr="002E76D4">
        <w:tc>
          <w:tcPr>
            <w:tcW w:w="4815" w:type="dxa"/>
          </w:tcPr>
          <w:p w14:paraId="5C8B4D2B" w14:textId="0B348D1B" w:rsidR="00F27395" w:rsidRDefault="00F27395" w:rsidP="003327D8">
            <w:pPr>
              <w:rPr>
                <w:b/>
                <w:bCs/>
                <w:sz w:val="24"/>
                <w:szCs w:val="24"/>
              </w:rPr>
            </w:pPr>
            <w:bookmarkStart w:id="0" w:name="_Hlk103879512"/>
            <w:r w:rsidRPr="00F37AB7">
              <w:t xml:space="preserve">Boligbebyggelse – frittliggende småhusbebyggelse </w:t>
            </w:r>
          </w:p>
        </w:tc>
        <w:tc>
          <w:tcPr>
            <w:tcW w:w="4678" w:type="dxa"/>
          </w:tcPr>
          <w:p w14:paraId="671C57CA" w14:textId="067D98C0" w:rsidR="00F27395" w:rsidRDefault="00F27395" w:rsidP="003327D8">
            <w:pPr>
              <w:rPr>
                <w:b/>
                <w:bCs/>
                <w:sz w:val="24"/>
                <w:szCs w:val="24"/>
              </w:rPr>
            </w:pPr>
            <w:r w:rsidRPr="00BE6525">
              <w:t>BFS</w:t>
            </w:r>
            <w:r w:rsidR="006A4B45">
              <w:t>1-</w:t>
            </w:r>
            <w:r w:rsidR="006A4B45" w:rsidRPr="00F22918">
              <w:t>21</w:t>
            </w:r>
            <w:r w:rsidR="00C20540">
              <w:t>:</w:t>
            </w:r>
            <w:r w:rsidR="000A2A38">
              <w:t xml:space="preserve"> 1111</w:t>
            </w:r>
          </w:p>
        </w:tc>
      </w:tr>
      <w:tr w:rsidR="00F27395" w14:paraId="35CCBA3C" w14:textId="77777777" w:rsidTr="002E76D4">
        <w:tc>
          <w:tcPr>
            <w:tcW w:w="4815" w:type="dxa"/>
          </w:tcPr>
          <w:p w14:paraId="2E922351" w14:textId="7A15F270" w:rsidR="00F27395" w:rsidRDefault="00F27395" w:rsidP="003327D8">
            <w:pPr>
              <w:rPr>
                <w:b/>
                <w:bCs/>
                <w:sz w:val="24"/>
                <w:szCs w:val="24"/>
              </w:rPr>
            </w:pPr>
            <w:r w:rsidRPr="00F37AB7">
              <w:t xml:space="preserve">Boligbebyggelse – konsentrert småhusbebyggelse </w:t>
            </w:r>
          </w:p>
        </w:tc>
        <w:tc>
          <w:tcPr>
            <w:tcW w:w="4678" w:type="dxa"/>
          </w:tcPr>
          <w:p w14:paraId="37619638" w14:textId="466DCF4F" w:rsidR="00F27395" w:rsidRDefault="00F27395" w:rsidP="003327D8">
            <w:pPr>
              <w:rPr>
                <w:b/>
                <w:bCs/>
                <w:sz w:val="24"/>
                <w:szCs w:val="24"/>
              </w:rPr>
            </w:pPr>
            <w:r w:rsidRPr="00BE6525">
              <w:t>BKS1</w:t>
            </w:r>
            <w:r w:rsidR="00717D62" w:rsidRPr="00BE7DD4">
              <w:t>-</w:t>
            </w:r>
            <w:r w:rsidR="00743DE4" w:rsidRPr="00BE7DD4">
              <w:t>6</w:t>
            </w:r>
            <w:r w:rsidR="000A2A38" w:rsidRPr="00BE7DD4">
              <w:t>:</w:t>
            </w:r>
            <w:r w:rsidR="000A2A38">
              <w:t xml:space="preserve"> 1112</w:t>
            </w:r>
          </w:p>
        </w:tc>
      </w:tr>
      <w:tr w:rsidR="00F27395" w14:paraId="4F2E7B3F" w14:textId="77777777" w:rsidTr="002E76D4">
        <w:tc>
          <w:tcPr>
            <w:tcW w:w="4815" w:type="dxa"/>
          </w:tcPr>
          <w:p w14:paraId="0A116C1D" w14:textId="2A0CC613" w:rsidR="00F27395" w:rsidRPr="00FD6FB0" w:rsidRDefault="00FD6FB0" w:rsidP="00FD6FB0">
            <w:r>
              <w:t>Tjenesteyting</w:t>
            </w:r>
          </w:p>
        </w:tc>
        <w:tc>
          <w:tcPr>
            <w:tcW w:w="4678" w:type="dxa"/>
          </w:tcPr>
          <w:p w14:paraId="596D3F9E" w14:textId="36E814B3" w:rsidR="00F27395" w:rsidRPr="00B33540" w:rsidRDefault="00337590" w:rsidP="00FD6FB0">
            <w:r w:rsidRPr="00B33540">
              <w:t>o_</w:t>
            </w:r>
            <w:r w:rsidR="00B33540" w:rsidRPr="00B33540">
              <w:t>BOP1</w:t>
            </w:r>
            <w:r w:rsidR="000A2A38">
              <w:t>: 1160</w:t>
            </w:r>
          </w:p>
        </w:tc>
      </w:tr>
      <w:tr w:rsidR="00F27395" w14:paraId="7E0714D1" w14:textId="77777777" w:rsidTr="002E76D4">
        <w:tc>
          <w:tcPr>
            <w:tcW w:w="4815" w:type="dxa"/>
          </w:tcPr>
          <w:p w14:paraId="453AFA7A" w14:textId="0AAEC35B" w:rsidR="00F27395" w:rsidRPr="00FD6FB0" w:rsidRDefault="00FD6FB0" w:rsidP="00FD6FB0">
            <w:r w:rsidRPr="00FD6FB0">
              <w:t>Hotell</w:t>
            </w:r>
          </w:p>
        </w:tc>
        <w:tc>
          <w:tcPr>
            <w:tcW w:w="4678" w:type="dxa"/>
          </w:tcPr>
          <w:p w14:paraId="02A7E4F4" w14:textId="01F89AFC" w:rsidR="00F27395" w:rsidRPr="00B33540" w:rsidRDefault="003F2C53" w:rsidP="00FD6FB0">
            <w:r w:rsidRPr="00B33540">
              <w:t>BH1</w:t>
            </w:r>
            <w:r w:rsidR="00074832">
              <w:t>: 1320</w:t>
            </w:r>
          </w:p>
        </w:tc>
      </w:tr>
      <w:tr w:rsidR="00F27395" w14:paraId="1239B383" w14:textId="77777777" w:rsidTr="002E76D4">
        <w:tc>
          <w:tcPr>
            <w:tcW w:w="4815" w:type="dxa"/>
          </w:tcPr>
          <w:p w14:paraId="70B68E43" w14:textId="0446CF45" w:rsidR="00F27395" w:rsidRPr="00FD6FB0" w:rsidRDefault="00FD6FB0" w:rsidP="00FD6FB0">
            <w:r>
              <w:t>Bensinstasjon</w:t>
            </w:r>
            <w:r w:rsidR="003447CB">
              <w:t>/</w:t>
            </w:r>
            <w:proofErr w:type="spellStart"/>
            <w:r w:rsidR="003447CB">
              <w:t>vegserviceanlegg</w:t>
            </w:r>
            <w:proofErr w:type="spellEnd"/>
          </w:p>
        </w:tc>
        <w:tc>
          <w:tcPr>
            <w:tcW w:w="4678" w:type="dxa"/>
          </w:tcPr>
          <w:p w14:paraId="267C8652" w14:textId="7A150981" w:rsidR="00F27395" w:rsidRPr="00FD6FB0" w:rsidRDefault="008778F3" w:rsidP="00FD6FB0">
            <w:r>
              <w:t>BV1</w:t>
            </w:r>
            <w:r w:rsidR="008B04B9">
              <w:t>-</w:t>
            </w:r>
            <w:r w:rsidR="008B04B9" w:rsidRPr="00F22918">
              <w:t>2</w:t>
            </w:r>
            <w:r w:rsidR="00074832">
              <w:t>: 1360</w:t>
            </w:r>
          </w:p>
        </w:tc>
      </w:tr>
      <w:tr w:rsidR="00F27395" w14:paraId="210B8C56" w14:textId="77777777" w:rsidTr="002E76D4">
        <w:tc>
          <w:tcPr>
            <w:tcW w:w="4815" w:type="dxa"/>
          </w:tcPr>
          <w:p w14:paraId="3F18FD5B" w14:textId="5A3874B9" w:rsidR="00F27395" w:rsidRPr="00FD6FB0" w:rsidRDefault="003447CB" w:rsidP="00FD6FB0">
            <w:r>
              <w:t>Vann- og avløpsanlegg</w:t>
            </w:r>
          </w:p>
        </w:tc>
        <w:tc>
          <w:tcPr>
            <w:tcW w:w="4678" w:type="dxa"/>
          </w:tcPr>
          <w:p w14:paraId="3CBC5B68" w14:textId="1BC4E771" w:rsidR="00F27395" w:rsidRPr="00FD6FB0" w:rsidRDefault="006972FC" w:rsidP="00FD6FB0">
            <w:r>
              <w:t>o_</w:t>
            </w:r>
            <w:r w:rsidR="008B04B9">
              <w:t>BVA1</w:t>
            </w:r>
            <w:r w:rsidR="00074832">
              <w:t>: 1540</w:t>
            </w:r>
          </w:p>
        </w:tc>
      </w:tr>
      <w:tr w:rsidR="00F27395" w14:paraId="5A74E36D" w14:textId="77777777" w:rsidTr="002E76D4">
        <w:tc>
          <w:tcPr>
            <w:tcW w:w="4815" w:type="dxa"/>
          </w:tcPr>
          <w:p w14:paraId="5339FEAB" w14:textId="5FF9FBCE" w:rsidR="00F27395" w:rsidRPr="00FD6FB0" w:rsidRDefault="003447CB" w:rsidP="00FD6FB0">
            <w:r>
              <w:t>Lekeplass</w:t>
            </w:r>
          </w:p>
        </w:tc>
        <w:tc>
          <w:tcPr>
            <w:tcW w:w="4678" w:type="dxa"/>
          </w:tcPr>
          <w:p w14:paraId="72EBC86D" w14:textId="1434E31F" w:rsidR="00F27395" w:rsidRPr="00FD6FB0" w:rsidRDefault="00CF05ED" w:rsidP="00FD6FB0">
            <w:r>
              <w:t>o</w:t>
            </w:r>
            <w:r w:rsidR="00FC0605">
              <w:t>_BLK1</w:t>
            </w:r>
            <w:r>
              <w:t>-</w:t>
            </w:r>
            <w:r w:rsidR="00B22573" w:rsidRPr="00BE7DD4">
              <w:t>3</w:t>
            </w:r>
            <w:r w:rsidR="00074832" w:rsidRPr="00BE7DD4">
              <w:t>:</w:t>
            </w:r>
            <w:r w:rsidR="00074832">
              <w:t xml:space="preserve"> 1610</w:t>
            </w:r>
          </w:p>
        </w:tc>
      </w:tr>
      <w:tr w:rsidR="003447CB" w14:paraId="6DA3FABA" w14:textId="77777777" w:rsidTr="002E76D4">
        <w:tc>
          <w:tcPr>
            <w:tcW w:w="4815" w:type="dxa"/>
          </w:tcPr>
          <w:p w14:paraId="7FAAA5A7" w14:textId="20D11BD9" w:rsidR="003447CB" w:rsidRDefault="003447CB" w:rsidP="00FD6FB0">
            <w:r>
              <w:t>Grav</w:t>
            </w:r>
            <w:r w:rsidR="000A4824">
              <w:t>- og urnelund</w:t>
            </w:r>
          </w:p>
        </w:tc>
        <w:tc>
          <w:tcPr>
            <w:tcW w:w="4678" w:type="dxa"/>
          </w:tcPr>
          <w:p w14:paraId="50A1E390" w14:textId="3BA4D5B0" w:rsidR="003447CB" w:rsidRPr="00FD6FB0" w:rsidRDefault="008778F3" w:rsidP="00FD6FB0">
            <w:r>
              <w:t>o_BGU1</w:t>
            </w:r>
            <w:r w:rsidR="00074832">
              <w:t>:</w:t>
            </w:r>
            <w:r w:rsidR="00FD7C2F">
              <w:t xml:space="preserve"> 1700</w:t>
            </w:r>
          </w:p>
        </w:tc>
      </w:tr>
      <w:tr w:rsidR="000A4824" w14:paraId="6538AB7F" w14:textId="77777777" w:rsidTr="002E76D4">
        <w:tc>
          <w:tcPr>
            <w:tcW w:w="4815" w:type="dxa"/>
          </w:tcPr>
          <w:p w14:paraId="253246B3" w14:textId="0DD521B2" w:rsidR="000A4824" w:rsidRDefault="000A4824" w:rsidP="00FD6FB0">
            <w:r>
              <w:t>Bolig/forretning</w:t>
            </w:r>
          </w:p>
        </w:tc>
        <w:tc>
          <w:tcPr>
            <w:tcW w:w="4678" w:type="dxa"/>
          </w:tcPr>
          <w:p w14:paraId="14CF067D" w14:textId="4D5FC667" w:rsidR="000A4824" w:rsidRPr="00FD6FB0" w:rsidRDefault="00AC2242" w:rsidP="00FD6FB0">
            <w:r>
              <w:t xml:space="preserve">BKB5-7, </w:t>
            </w:r>
            <w:r w:rsidR="00900AF7">
              <w:t>BKB9</w:t>
            </w:r>
            <w:r w:rsidR="00FD7C2F">
              <w:t>: 1801</w:t>
            </w:r>
          </w:p>
        </w:tc>
      </w:tr>
      <w:tr w:rsidR="000A4824" w14:paraId="3AAED8D5" w14:textId="77777777" w:rsidTr="002E76D4">
        <w:tc>
          <w:tcPr>
            <w:tcW w:w="4815" w:type="dxa"/>
          </w:tcPr>
          <w:p w14:paraId="4FF9571B" w14:textId="7BA6B7AB" w:rsidR="000A4824" w:rsidRDefault="000A4824" w:rsidP="00FD6FB0">
            <w:r>
              <w:t>Bolig/forretning/kontor</w:t>
            </w:r>
          </w:p>
        </w:tc>
        <w:tc>
          <w:tcPr>
            <w:tcW w:w="4678" w:type="dxa"/>
          </w:tcPr>
          <w:p w14:paraId="2B8F7CAE" w14:textId="3E84866D" w:rsidR="000A4824" w:rsidRPr="00FD6FB0" w:rsidRDefault="001279FC" w:rsidP="00FD6FB0">
            <w:r>
              <w:t>BKB2-</w:t>
            </w:r>
            <w:r w:rsidRPr="00F22918">
              <w:t>4</w:t>
            </w:r>
            <w:r>
              <w:t>, BKB8</w:t>
            </w:r>
            <w:r w:rsidR="00FD7C2F">
              <w:t>: 1802</w:t>
            </w:r>
          </w:p>
        </w:tc>
      </w:tr>
      <w:tr w:rsidR="000A4824" w14:paraId="561AB363" w14:textId="77777777" w:rsidTr="002E76D4">
        <w:tc>
          <w:tcPr>
            <w:tcW w:w="4815" w:type="dxa"/>
          </w:tcPr>
          <w:p w14:paraId="0692C639" w14:textId="773E1841" w:rsidR="000A4824" w:rsidRDefault="00EC3D8E" w:rsidP="00FD6FB0">
            <w:r>
              <w:t>Forretning/kontor/tjenesteyting</w:t>
            </w:r>
          </w:p>
        </w:tc>
        <w:tc>
          <w:tcPr>
            <w:tcW w:w="4678" w:type="dxa"/>
          </w:tcPr>
          <w:p w14:paraId="47CB1CBF" w14:textId="58C39BF8" w:rsidR="000A4824" w:rsidRPr="00FD6FB0" w:rsidRDefault="00900AF7" w:rsidP="00FD6FB0">
            <w:r>
              <w:t>BKB1</w:t>
            </w:r>
            <w:r w:rsidR="00FD7C2F">
              <w:t>: 1813</w:t>
            </w:r>
          </w:p>
        </w:tc>
      </w:tr>
      <w:bookmarkEnd w:id="0"/>
      <w:tr w:rsidR="00EC3D8E" w14:paraId="6CF85E5C" w14:textId="77777777" w:rsidTr="002E76D4">
        <w:tc>
          <w:tcPr>
            <w:tcW w:w="4815" w:type="dxa"/>
          </w:tcPr>
          <w:p w14:paraId="7C121F63" w14:textId="08EB2CEE" w:rsidR="00EC3D8E" w:rsidRPr="00EC3D8E" w:rsidRDefault="00EC3D8E" w:rsidP="00FD6FB0">
            <w:pPr>
              <w:rPr>
                <w:b/>
                <w:bCs/>
              </w:rPr>
            </w:pPr>
            <w:r>
              <w:rPr>
                <w:b/>
                <w:bCs/>
              </w:rPr>
              <w:t>Samferdselsanlegg og teknisk infrastruktur</w:t>
            </w:r>
          </w:p>
          <w:p w14:paraId="4977B0D2" w14:textId="0F48EF54" w:rsidR="00EC3D8E" w:rsidRDefault="00EC3D8E" w:rsidP="00FD6FB0"/>
        </w:tc>
        <w:tc>
          <w:tcPr>
            <w:tcW w:w="4678" w:type="dxa"/>
          </w:tcPr>
          <w:p w14:paraId="0FC75444" w14:textId="77777777" w:rsidR="00EC3D8E" w:rsidRPr="00FD6FB0" w:rsidRDefault="00EC3D8E" w:rsidP="00FD6FB0"/>
        </w:tc>
      </w:tr>
      <w:tr w:rsidR="00EC3D8E" w14:paraId="4D76114E" w14:textId="77777777" w:rsidTr="002E76D4">
        <w:tc>
          <w:tcPr>
            <w:tcW w:w="4815" w:type="dxa"/>
          </w:tcPr>
          <w:p w14:paraId="201802CB" w14:textId="59F6B5E8" w:rsidR="00EC3D8E" w:rsidRDefault="007955DC" w:rsidP="00FD6FB0">
            <w:r>
              <w:t>Veg</w:t>
            </w:r>
          </w:p>
        </w:tc>
        <w:tc>
          <w:tcPr>
            <w:tcW w:w="4678" w:type="dxa"/>
          </w:tcPr>
          <w:p w14:paraId="542FEBCE" w14:textId="7189D6A0" w:rsidR="00EC3D8E" w:rsidRPr="00FD6FB0" w:rsidRDefault="0044594F" w:rsidP="00FD6FB0">
            <w:r w:rsidRPr="007C1502">
              <w:t>SV33</w:t>
            </w:r>
            <w:r w:rsidR="00120C1A" w:rsidRPr="007C1502">
              <w:t>, o_SV1</w:t>
            </w:r>
            <w:r w:rsidR="00564188" w:rsidRPr="007C1502">
              <w:t>-3, o_SV</w:t>
            </w:r>
            <w:r w:rsidR="00127C2D" w:rsidRPr="007C1502">
              <w:t>6</w:t>
            </w:r>
            <w:r w:rsidR="00D46C0B" w:rsidRPr="007C1502">
              <w:t>-7</w:t>
            </w:r>
            <w:r w:rsidR="00F64107" w:rsidRPr="007C1502">
              <w:t>, o_SV</w:t>
            </w:r>
            <w:r w:rsidR="00640694" w:rsidRPr="007C1502">
              <w:t>11-12</w:t>
            </w:r>
            <w:r w:rsidR="007C1502" w:rsidRPr="007C1502">
              <w:t>, o</w:t>
            </w:r>
            <w:r w:rsidR="007C1502">
              <w:t>_SV17-</w:t>
            </w:r>
            <w:r w:rsidR="005340D1">
              <w:t>21</w:t>
            </w:r>
            <w:r w:rsidR="001814EA">
              <w:t>, o_SV27-</w:t>
            </w:r>
            <w:r w:rsidR="00B168A4">
              <w:t>29, o_SV</w:t>
            </w:r>
            <w:r w:rsidR="001C2541">
              <w:t xml:space="preserve">32, o_SV34-36, </w:t>
            </w:r>
            <w:r w:rsidR="00564188" w:rsidRPr="00B168A4">
              <w:t>f_SV4-</w:t>
            </w:r>
            <w:r w:rsidR="00127C2D" w:rsidRPr="00B168A4">
              <w:t>5</w:t>
            </w:r>
            <w:r w:rsidR="00D46C0B" w:rsidRPr="00B168A4">
              <w:t>, f_SV8</w:t>
            </w:r>
            <w:r w:rsidR="00F64107" w:rsidRPr="00B168A4">
              <w:t xml:space="preserve">-10, </w:t>
            </w:r>
            <w:r w:rsidR="00640694" w:rsidRPr="00B168A4">
              <w:t>f_SV13-</w:t>
            </w:r>
            <w:r w:rsidR="007C1502" w:rsidRPr="00B168A4">
              <w:t>16, f_SV</w:t>
            </w:r>
            <w:r w:rsidR="001814EA" w:rsidRPr="00B168A4">
              <w:t>22-26</w:t>
            </w:r>
            <w:r w:rsidR="001C2541">
              <w:t xml:space="preserve"> og</w:t>
            </w:r>
            <w:r w:rsidR="00B168A4" w:rsidRPr="00B168A4">
              <w:t xml:space="preserve"> f</w:t>
            </w:r>
            <w:r w:rsidR="00B168A4">
              <w:t>_SV30-</w:t>
            </w:r>
            <w:r w:rsidR="00B168A4" w:rsidRPr="00BE7DD4">
              <w:t>3</w:t>
            </w:r>
            <w:r w:rsidR="00A4380E" w:rsidRPr="00BE7DD4">
              <w:t>6</w:t>
            </w:r>
            <w:r w:rsidR="00FD7C2F" w:rsidRPr="00BE7DD4">
              <w:t>:</w:t>
            </w:r>
            <w:r w:rsidR="00FD7C2F">
              <w:t xml:space="preserve"> 2010</w:t>
            </w:r>
          </w:p>
        </w:tc>
      </w:tr>
      <w:tr w:rsidR="00677688" w:rsidRPr="00A61D49" w14:paraId="75414652" w14:textId="77777777" w:rsidTr="002E76D4">
        <w:tc>
          <w:tcPr>
            <w:tcW w:w="4815" w:type="dxa"/>
          </w:tcPr>
          <w:p w14:paraId="3C32EA4B" w14:textId="109EDC2F" w:rsidR="00677688" w:rsidRPr="00F22918" w:rsidRDefault="00677688" w:rsidP="00FD6FB0">
            <w:r>
              <w:t>Kjøreveg</w:t>
            </w:r>
          </w:p>
        </w:tc>
        <w:tc>
          <w:tcPr>
            <w:tcW w:w="4678" w:type="dxa"/>
          </w:tcPr>
          <w:p w14:paraId="08530DB3" w14:textId="60BF6CB3" w:rsidR="00677688" w:rsidRPr="00A61D49" w:rsidRDefault="00A61D49" w:rsidP="00FD6FB0">
            <w:pPr>
              <w:rPr>
                <w:lang w:val="nn-NO"/>
              </w:rPr>
            </w:pPr>
            <w:r w:rsidRPr="00A61D49">
              <w:rPr>
                <w:lang w:val="nn-NO"/>
              </w:rPr>
              <w:t>SKV6</w:t>
            </w:r>
            <w:r w:rsidR="00E35DC2">
              <w:rPr>
                <w:lang w:val="nn-NO"/>
              </w:rPr>
              <w:t xml:space="preserve"> og</w:t>
            </w:r>
            <w:r w:rsidRPr="00A61D49">
              <w:rPr>
                <w:lang w:val="nn-NO"/>
              </w:rPr>
              <w:t xml:space="preserve"> o_SKV1-</w:t>
            </w:r>
            <w:r>
              <w:rPr>
                <w:lang w:val="nn-NO"/>
              </w:rPr>
              <w:t>5</w:t>
            </w:r>
            <w:r w:rsidR="00FD7C2F">
              <w:rPr>
                <w:lang w:val="nn-NO"/>
              </w:rPr>
              <w:t>: 2011</w:t>
            </w:r>
          </w:p>
        </w:tc>
      </w:tr>
      <w:tr w:rsidR="007955DC" w14:paraId="75AE707F" w14:textId="77777777" w:rsidTr="002E76D4">
        <w:tc>
          <w:tcPr>
            <w:tcW w:w="4815" w:type="dxa"/>
          </w:tcPr>
          <w:p w14:paraId="5EF73D70" w14:textId="28445E1C" w:rsidR="007955DC" w:rsidRDefault="007955DC" w:rsidP="00FD6FB0">
            <w:r>
              <w:t>Fortau</w:t>
            </w:r>
          </w:p>
        </w:tc>
        <w:tc>
          <w:tcPr>
            <w:tcW w:w="4678" w:type="dxa"/>
          </w:tcPr>
          <w:p w14:paraId="4DFCC8C1" w14:textId="2DDF8633" w:rsidR="007955DC" w:rsidRPr="00AD0F9A" w:rsidRDefault="005B3823" w:rsidP="00FD6FB0">
            <w:pPr>
              <w:rPr>
                <w:lang w:val="nn-NO"/>
              </w:rPr>
            </w:pPr>
            <w:r w:rsidRPr="00AD0F9A">
              <w:rPr>
                <w:lang w:val="nn-NO"/>
              </w:rPr>
              <w:t>o_</w:t>
            </w:r>
            <w:r w:rsidR="00AD0F9A" w:rsidRPr="00AD0F9A">
              <w:rPr>
                <w:lang w:val="nn-NO"/>
              </w:rPr>
              <w:t>SF1</w:t>
            </w:r>
            <w:r w:rsidR="00AD0F9A" w:rsidRPr="00BE7DD4">
              <w:rPr>
                <w:lang w:val="nn-NO"/>
              </w:rPr>
              <w:t>-</w:t>
            </w:r>
            <w:r w:rsidR="007724D2" w:rsidRPr="00BE7DD4">
              <w:rPr>
                <w:lang w:val="nn-NO"/>
              </w:rPr>
              <w:t>26</w:t>
            </w:r>
            <w:r w:rsidR="00AD0F9A" w:rsidRPr="00AD0F9A">
              <w:rPr>
                <w:lang w:val="nn-NO"/>
              </w:rPr>
              <w:t xml:space="preserve"> og o_S</w:t>
            </w:r>
            <w:r w:rsidR="00AD0F9A">
              <w:rPr>
                <w:lang w:val="nn-NO"/>
              </w:rPr>
              <w:t>F16</w:t>
            </w:r>
            <w:r w:rsidR="00FD7C2F">
              <w:rPr>
                <w:lang w:val="nn-NO"/>
              </w:rPr>
              <w:t>: 2012</w:t>
            </w:r>
          </w:p>
        </w:tc>
      </w:tr>
      <w:tr w:rsidR="007955DC" w14:paraId="242F3A40" w14:textId="77777777" w:rsidTr="002E76D4">
        <w:tc>
          <w:tcPr>
            <w:tcW w:w="4815" w:type="dxa"/>
          </w:tcPr>
          <w:p w14:paraId="0E0C92CC" w14:textId="7F335B5F" w:rsidR="007955DC" w:rsidRDefault="007955DC" w:rsidP="00FD6FB0">
            <w:r>
              <w:t>Gatetun</w:t>
            </w:r>
          </w:p>
        </w:tc>
        <w:tc>
          <w:tcPr>
            <w:tcW w:w="4678" w:type="dxa"/>
          </w:tcPr>
          <w:p w14:paraId="1368526F" w14:textId="1362B1F8" w:rsidR="007955DC" w:rsidRPr="00FD6FB0" w:rsidRDefault="008C2833" w:rsidP="00FD6FB0">
            <w:r>
              <w:t>f_SGT1-7</w:t>
            </w:r>
            <w:r w:rsidR="00FD7C2F">
              <w:t>: 2014</w:t>
            </w:r>
          </w:p>
        </w:tc>
      </w:tr>
      <w:tr w:rsidR="007955DC" w:rsidRPr="00C128BC" w14:paraId="7FED24B1" w14:textId="77777777" w:rsidTr="002E76D4">
        <w:tc>
          <w:tcPr>
            <w:tcW w:w="4815" w:type="dxa"/>
          </w:tcPr>
          <w:p w14:paraId="1E219B19" w14:textId="68224763" w:rsidR="007955DC" w:rsidRDefault="00A33821" w:rsidP="00FD6FB0">
            <w:r>
              <w:t>G</w:t>
            </w:r>
            <w:r w:rsidR="007955DC">
              <w:t>an</w:t>
            </w:r>
            <w:r>
              <w:t>g-/sykkelveg</w:t>
            </w:r>
          </w:p>
        </w:tc>
        <w:tc>
          <w:tcPr>
            <w:tcW w:w="4678" w:type="dxa"/>
          </w:tcPr>
          <w:p w14:paraId="0A47CF6C" w14:textId="79136E76" w:rsidR="007955DC" w:rsidRPr="00E35DC2" w:rsidRDefault="00AD1697" w:rsidP="00FD6FB0">
            <w:pPr>
              <w:rPr>
                <w:lang w:val="nn-NO"/>
              </w:rPr>
            </w:pPr>
            <w:r w:rsidRPr="00E35DC2">
              <w:rPr>
                <w:lang w:val="nn-NO"/>
              </w:rPr>
              <w:t xml:space="preserve">SGS11, </w:t>
            </w:r>
            <w:r w:rsidR="001E4ABB" w:rsidRPr="00E35DC2">
              <w:rPr>
                <w:lang w:val="nn-NO"/>
              </w:rPr>
              <w:t>o_SGS</w:t>
            </w:r>
            <w:r w:rsidR="00A4299A" w:rsidRPr="00E35DC2">
              <w:rPr>
                <w:lang w:val="nn-NO"/>
              </w:rPr>
              <w:t>1-10, o_SGS12</w:t>
            </w:r>
            <w:r w:rsidR="00717D62" w:rsidRPr="00E35DC2">
              <w:rPr>
                <w:lang w:val="nn-NO"/>
              </w:rPr>
              <w:t>-1</w:t>
            </w:r>
            <w:r w:rsidR="00EB7DCD">
              <w:rPr>
                <w:lang w:val="nn-NO"/>
              </w:rPr>
              <w:t>9</w:t>
            </w:r>
            <w:r w:rsidR="00AD7D79" w:rsidRPr="00E35DC2">
              <w:rPr>
                <w:lang w:val="nn-NO"/>
              </w:rPr>
              <w:t>, o_</w:t>
            </w:r>
            <w:r w:rsidR="00F86DB6" w:rsidRPr="00E35DC2">
              <w:rPr>
                <w:lang w:val="nn-NO"/>
              </w:rPr>
              <w:t>SGS21-</w:t>
            </w:r>
            <w:r w:rsidR="00F86DB6" w:rsidRPr="00BE7DD4">
              <w:rPr>
                <w:lang w:val="nn-NO"/>
              </w:rPr>
              <w:t>2</w:t>
            </w:r>
            <w:r w:rsidR="000C5D3E" w:rsidRPr="00BE7DD4">
              <w:rPr>
                <w:lang w:val="nn-NO"/>
              </w:rPr>
              <w:t>8</w:t>
            </w:r>
            <w:r w:rsidR="00F86DB6" w:rsidRPr="00E35DC2">
              <w:rPr>
                <w:lang w:val="nn-NO"/>
              </w:rPr>
              <w:t xml:space="preserve"> og </w:t>
            </w:r>
            <w:r w:rsidR="00AD7D79" w:rsidRPr="00E35DC2">
              <w:rPr>
                <w:lang w:val="nn-NO"/>
              </w:rPr>
              <w:t>f_SGS20</w:t>
            </w:r>
            <w:r w:rsidR="00FD7C2F">
              <w:rPr>
                <w:lang w:val="nn-NO"/>
              </w:rPr>
              <w:t>: 2015</w:t>
            </w:r>
          </w:p>
        </w:tc>
      </w:tr>
      <w:tr w:rsidR="00A33821" w14:paraId="78CE7FD4" w14:textId="77777777" w:rsidTr="002E76D4">
        <w:tc>
          <w:tcPr>
            <w:tcW w:w="4815" w:type="dxa"/>
          </w:tcPr>
          <w:p w14:paraId="14D4B74C" w14:textId="2D01478F" w:rsidR="00A33821" w:rsidRDefault="00A33821" w:rsidP="00FD6FB0">
            <w:r>
              <w:t>Annen veggrunn – tekniske anlegg</w:t>
            </w:r>
          </w:p>
        </w:tc>
        <w:tc>
          <w:tcPr>
            <w:tcW w:w="4678" w:type="dxa"/>
          </w:tcPr>
          <w:p w14:paraId="3F88A92A" w14:textId="66FD66A0" w:rsidR="00A33821" w:rsidRPr="00FD6FB0" w:rsidRDefault="00283EB1" w:rsidP="00FD6FB0">
            <w:r>
              <w:t>SVT</w:t>
            </w:r>
            <w:r w:rsidR="00FD7C2F">
              <w:t>: 2018</w:t>
            </w:r>
          </w:p>
        </w:tc>
      </w:tr>
      <w:tr w:rsidR="00A33821" w14:paraId="0018CD79" w14:textId="77777777" w:rsidTr="002E76D4">
        <w:tc>
          <w:tcPr>
            <w:tcW w:w="4815" w:type="dxa"/>
          </w:tcPr>
          <w:p w14:paraId="6693EAED" w14:textId="118F0CB8" w:rsidR="00A33821" w:rsidRDefault="00A33821" w:rsidP="00FD6FB0">
            <w:r>
              <w:lastRenderedPageBreak/>
              <w:t>Annen veggrunn – grøntareal</w:t>
            </w:r>
          </w:p>
        </w:tc>
        <w:tc>
          <w:tcPr>
            <w:tcW w:w="4678" w:type="dxa"/>
          </w:tcPr>
          <w:p w14:paraId="53A8718B" w14:textId="7EF85328" w:rsidR="00A33821" w:rsidRPr="00FD6FB0" w:rsidRDefault="00C00701" w:rsidP="00FD6FB0">
            <w:r>
              <w:t>SVG</w:t>
            </w:r>
            <w:r w:rsidR="00FD7C2F">
              <w:t>: 2019</w:t>
            </w:r>
          </w:p>
        </w:tc>
      </w:tr>
      <w:tr w:rsidR="00A33821" w14:paraId="24020F35" w14:textId="77777777" w:rsidTr="002E76D4">
        <w:tc>
          <w:tcPr>
            <w:tcW w:w="4815" w:type="dxa"/>
          </w:tcPr>
          <w:p w14:paraId="25A01034" w14:textId="11CF901E" w:rsidR="00A33821" w:rsidRDefault="00A33821" w:rsidP="00FD6FB0">
            <w:r>
              <w:t>Holdeplass/plattform</w:t>
            </w:r>
          </w:p>
        </w:tc>
        <w:tc>
          <w:tcPr>
            <w:tcW w:w="4678" w:type="dxa"/>
          </w:tcPr>
          <w:p w14:paraId="089A56D6" w14:textId="0532E8DF" w:rsidR="00A33821" w:rsidRPr="00FD6FB0" w:rsidRDefault="00BD14DC" w:rsidP="00FD6FB0">
            <w:r>
              <w:t>o_SH1-</w:t>
            </w:r>
            <w:r w:rsidR="00C10741">
              <w:t>8</w:t>
            </w:r>
            <w:r w:rsidR="00FD7C2F">
              <w:t>: 2025</w:t>
            </w:r>
          </w:p>
        </w:tc>
      </w:tr>
      <w:tr w:rsidR="00A33821" w14:paraId="3EE8A919" w14:textId="77777777" w:rsidTr="002E76D4">
        <w:tc>
          <w:tcPr>
            <w:tcW w:w="4815" w:type="dxa"/>
          </w:tcPr>
          <w:p w14:paraId="5B96DBA6" w14:textId="407C03DC" w:rsidR="00A33821" w:rsidRDefault="00B42341" w:rsidP="00FD6FB0">
            <w:r>
              <w:t>Kai</w:t>
            </w:r>
          </w:p>
        </w:tc>
        <w:tc>
          <w:tcPr>
            <w:tcW w:w="4678" w:type="dxa"/>
          </w:tcPr>
          <w:p w14:paraId="45754519" w14:textId="5BE85CDF" w:rsidR="00A33821" w:rsidRPr="00FD6FB0" w:rsidRDefault="008F7A05" w:rsidP="00FD6FB0">
            <w:r>
              <w:t>SK1</w:t>
            </w:r>
            <w:r w:rsidR="00FD7C2F">
              <w:t>: 2041</w:t>
            </w:r>
          </w:p>
        </w:tc>
      </w:tr>
      <w:tr w:rsidR="00B42341" w14:paraId="4E73357B" w14:textId="77777777" w:rsidTr="002E76D4">
        <w:tc>
          <w:tcPr>
            <w:tcW w:w="4815" w:type="dxa"/>
          </w:tcPr>
          <w:p w14:paraId="65D44072" w14:textId="0A706A31" w:rsidR="00B42341" w:rsidRDefault="00B42341" w:rsidP="00FD6FB0">
            <w:r>
              <w:t>Parkering</w:t>
            </w:r>
          </w:p>
        </w:tc>
        <w:tc>
          <w:tcPr>
            <w:tcW w:w="4678" w:type="dxa"/>
          </w:tcPr>
          <w:p w14:paraId="1AB936AC" w14:textId="38817093" w:rsidR="00B42341" w:rsidRPr="00632537" w:rsidRDefault="00632537" w:rsidP="00FD6FB0">
            <w:pPr>
              <w:rPr>
                <w:lang w:val="nn-NO"/>
              </w:rPr>
            </w:pPr>
            <w:r w:rsidRPr="00632537">
              <w:rPr>
                <w:lang w:val="nn-NO"/>
              </w:rPr>
              <w:t>o_SPA1, f_SPA2</w:t>
            </w:r>
            <w:r w:rsidR="00D5759E">
              <w:rPr>
                <w:lang w:val="nn-NO"/>
              </w:rPr>
              <w:t>,</w:t>
            </w:r>
            <w:r w:rsidRPr="00632537">
              <w:rPr>
                <w:lang w:val="nn-NO"/>
              </w:rPr>
              <w:t xml:space="preserve"> </w:t>
            </w:r>
            <w:r w:rsidR="00D5759E">
              <w:rPr>
                <w:lang w:val="nn-NO"/>
              </w:rPr>
              <w:t>o_</w:t>
            </w:r>
            <w:r w:rsidRPr="00632537">
              <w:rPr>
                <w:lang w:val="nn-NO"/>
              </w:rPr>
              <w:t>SPA</w:t>
            </w:r>
            <w:r w:rsidR="00035116">
              <w:rPr>
                <w:lang w:val="nn-NO"/>
              </w:rPr>
              <w:t>3-</w:t>
            </w:r>
            <w:r w:rsidR="009B6433">
              <w:rPr>
                <w:lang w:val="nn-NO"/>
              </w:rPr>
              <w:t>8</w:t>
            </w:r>
            <w:r w:rsidR="00FD7C2F">
              <w:rPr>
                <w:lang w:val="nn-NO"/>
              </w:rPr>
              <w:t>: 2080</w:t>
            </w:r>
          </w:p>
        </w:tc>
      </w:tr>
      <w:tr w:rsidR="00B42341" w14:paraId="581AE663" w14:textId="77777777" w:rsidTr="002E76D4">
        <w:trPr>
          <w:trHeight w:val="451"/>
        </w:trPr>
        <w:tc>
          <w:tcPr>
            <w:tcW w:w="4815" w:type="dxa"/>
          </w:tcPr>
          <w:p w14:paraId="42FC7A03" w14:textId="0AF7ABC6" w:rsidR="00B42341" w:rsidRPr="00B42341" w:rsidRDefault="00B42341" w:rsidP="00FD6FB0">
            <w:pPr>
              <w:rPr>
                <w:b/>
                <w:bCs/>
              </w:rPr>
            </w:pPr>
            <w:r>
              <w:rPr>
                <w:b/>
                <w:bCs/>
              </w:rPr>
              <w:t>Grønnstruktur</w:t>
            </w:r>
          </w:p>
          <w:p w14:paraId="00BCF4DA" w14:textId="34127418" w:rsidR="00B42341" w:rsidRDefault="00B42341" w:rsidP="00FD6FB0"/>
        </w:tc>
        <w:tc>
          <w:tcPr>
            <w:tcW w:w="4678" w:type="dxa"/>
          </w:tcPr>
          <w:p w14:paraId="6C0A097D" w14:textId="77777777" w:rsidR="00B42341" w:rsidRPr="00FD6FB0" w:rsidRDefault="00B42341" w:rsidP="00FD6FB0"/>
        </w:tc>
      </w:tr>
      <w:tr w:rsidR="00DA1B4A" w14:paraId="3E61F86A" w14:textId="77777777" w:rsidTr="002E76D4">
        <w:tc>
          <w:tcPr>
            <w:tcW w:w="4815" w:type="dxa"/>
          </w:tcPr>
          <w:p w14:paraId="20A9ADC5" w14:textId="710FFDD4" w:rsidR="00DA1B4A" w:rsidRDefault="00DA1B4A" w:rsidP="00FD6FB0">
            <w:r>
              <w:t>Naturområde</w:t>
            </w:r>
          </w:p>
        </w:tc>
        <w:tc>
          <w:tcPr>
            <w:tcW w:w="4678" w:type="dxa"/>
          </w:tcPr>
          <w:p w14:paraId="287C29F2" w14:textId="6169E220" w:rsidR="00DA1B4A" w:rsidRDefault="002E3460" w:rsidP="00FD6FB0">
            <w:r>
              <w:t>o_</w:t>
            </w:r>
            <w:r w:rsidR="00306ED3">
              <w:t>GN1: 3020</w:t>
            </w:r>
          </w:p>
        </w:tc>
      </w:tr>
      <w:tr w:rsidR="00B42341" w14:paraId="285C5077" w14:textId="77777777" w:rsidTr="002E76D4">
        <w:tc>
          <w:tcPr>
            <w:tcW w:w="4815" w:type="dxa"/>
          </w:tcPr>
          <w:p w14:paraId="626D3448" w14:textId="4D7B830A" w:rsidR="00B42341" w:rsidRDefault="00B42341" w:rsidP="00FD6FB0">
            <w:r>
              <w:t>Turveg</w:t>
            </w:r>
          </w:p>
        </w:tc>
        <w:tc>
          <w:tcPr>
            <w:tcW w:w="4678" w:type="dxa"/>
          </w:tcPr>
          <w:p w14:paraId="127B89A6" w14:textId="75264A80" w:rsidR="00B42341" w:rsidRPr="00BE7DD4" w:rsidRDefault="00390FAB" w:rsidP="00FD6FB0">
            <w:r w:rsidRPr="00BE7DD4">
              <w:t>o_GT1</w:t>
            </w:r>
            <w:r w:rsidR="00717D62" w:rsidRPr="00BE7DD4">
              <w:t>-</w:t>
            </w:r>
            <w:r w:rsidR="00B01514" w:rsidRPr="00BE7DD4">
              <w:t>6</w:t>
            </w:r>
            <w:r w:rsidR="00FD7C2F" w:rsidRPr="00BE7DD4">
              <w:t>: 3031</w:t>
            </w:r>
          </w:p>
        </w:tc>
      </w:tr>
      <w:tr w:rsidR="00B42341" w14:paraId="4195C9A3" w14:textId="77777777" w:rsidTr="002E76D4">
        <w:tc>
          <w:tcPr>
            <w:tcW w:w="4815" w:type="dxa"/>
          </w:tcPr>
          <w:p w14:paraId="106045E0" w14:textId="2340EA83" w:rsidR="00B42341" w:rsidRDefault="00AC160A" w:rsidP="00FD6FB0">
            <w:r>
              <w:t>Friområde</w:t>
            </w:r>
          </w:p>
        </w:tc>
        <w:tc>
          <w:tcPr>
            <w:tcW w:w="4678" w:type="dxa"/>
          </w:tcPr>
          <w:p w14:paraId="58654F08" w14:textId="41ADF16B" w:rsidR="00B42341" w:rsidRPr="00BE7DD4" w:rsidRDefault="00F455ED" w:rsidP="00FD6FB0">
            <w:r w:rsidRPr="00BE7DD4">
              <w:t>o_</w:t>
            </w:r>
            <w:r w:rsidR="000C46A5" w:rsidRPr="00BE7DD4">
              <w:t>GF1</w:t>
            </w:r>
            <w:r w:rsidR="00485982" w:rsidRPr="00BE7DD4">
              <w:t>-</w:t>
            </w:r>
            <w:r w:rsidR="000C46A5" w:rsidRPr="00BE7DD4">
              <w:t>2</w:t>
            </w:r>
            <w:r w:rsidR="00FD7C2F" w:rsidRPr="00BE7DD4">
              <w:t>: 3040</w:t>
            </w:r>
          </w:p>
        </w:tc>
      </w:tr>
      <w:tr w:rsidR="00AC160A" w14:paraId="5C8C48A7" w14:textId="77777777" w:rsidTr="002E76D4">
        <w:tc>
          <w:tcPr>
            <w:tcW w:w="4815" w:type="dxa"/>
          </w:tcPr>
          <w:p w14:paraId="72C5BACF" w14:textId="67BCB2E9" w:rsidR="00AC160A" w:rsidRDefault="00AC160A" w:rsidP="00FD6FB0">
            <w:r>
              <w:t>Park</w:t>
            </w:r>
          </w:p>
        </w:tc>
        <w:tc>
          <w:tcPr>
            <w:tcW w:w="4678" w:type="dxa"/>
          </w:tcPr>
          <w:p w14:paraId="269C7DA1" w14:textId="0DD9DDFF" w:rsidR="00AC160A" w:rsidRPr="00BE7DD4" w:rsidRDefault="000C46A5" w:rsidP="00FD6FB0">
            <w:r w:rsidRPr="00BE7DD4">
              <w:t>o_</w:t>
            </w:r>
            <w:r w:rsidR="002601E5" w:rsidRPr="00BE7DD4">
              <w:t>GP1-</w:t>
            </w:r>
            <w:r w:rsidR="00E029AB" w:rsidRPr="00BE7DD4">
              <w:t>3</w:t>
            </w:r>
            <w:r w:rsidR="00FD7C2F" w:rsidRPr="00BE7DD4">
              <w:t xml:space="preserve">: </w:t>
            </w:r>
            <w:r w:rsidR="004101B6" w:rsidRPr="00BE7DD4">
              <w:t>3050</w:t>
            </w:r>
          </w:p>
        </w:tc>
      </w:tr>
      <w:tr w:rsidR="00AC160A" w:rsidRPr="00AC160A" w14:paraId="36CCEE09" w14:textId="77777777" w:rsidTr="002E76D4">
        <w:tc>
          <w:tcPr>
            <w:tcW w:w="4815" w:type="dxa"/>
          </w:tcPr>
          <w:p w14:paraId="029712C7" w14:textId="0C764346" w:rsidR="00AC160A" w:rsidRPr="00F22918" w:rsidRDefault="00AC160A" w:rsidP="00FD6FB0">
            <w:pPr>
              <w:rPr>
                <w:b/>
              </w:rPr>
            </w:pPr>
            <w:r w:rsidRPr="00F22918">
              <w:rPr>
                <w:b/>
              </w:rPr>
              <w:t>Landbruks-, natur</w:t>
            </w:r>
            <w:r w:rsidR="008D752A" w:rsidRPr="00F22918">
              <w:rPr>
                <w:b/>
              </w:rPr>
              <w:t>-</w:t>
            </w:r>
            <w:r w:rsidRPr="00F22918">
              <w:rPr>
                <w:b/>
              </w:rPr>
              <w:t xml:space="preserve"> og friluftsområder samt reindrift</w:t>
            </w:r>
          </w:p>
          <w:p w14:paraId="22DB3ADA" w14:textId="34ECFC47" w:rsidR="00AC160A" w:rsidRPr="00F22918" w:rsidRDefault="00AC160A" w:rsidP="00FD6FB0"/>
        </w:tc>
        <w:tc>
          <w:tcPr>
            <w:tcW w:w="4678" w:type="dxa"/>
          </w:tcPr>
          <w:p w14:paraId="4F6D7FCE" w14:textId="77777777" w:rsidR="00AC160A" w:rsidRPr="00F22918" w:rsidRDefault="00AC160A" w:rsidP="00FD6FB0"/>
        </w:tc>
      </w:tr>
      <w:tr w:rsidR="00AC160A" w:rsidRPr="00AC160A" w14:paraId="6D5A1BE4" w14:textId="77777777" w:rsidTr="002E76D4">
        <w:tc>
          <w:tcPr>
            <w:tcW w:w="4815" w:type="dxa"/>
          </w:tcPr>
          <w:p w14:paraId="476C6FCE" w14:textId="07FDECBF" w:rsidR="00AC160A" w:rsidRPr="00F22918" w:rsidRDefault="005D613B" w:rsidP="00FD6FB0">
            <w:proofErr w:type="spellStart"/>
            <w:r w:rsidRPr="00F22918">
              <w:t>LNFR</w:t>
            </w:r>
            <w:proofErr w:type="spellEnd"/>
            <w:r w:rsidRPr="00F22918">
              <w:t xml:space="preserve">-areal for nødvendige tiltak for </w:t>
            </w:r>
            <w:proofErr w:type="spellStart"/>
            <w:r w:rsidRPr="00F22918">
              <w:t>LNFR</w:t>
            </w:r>
            <w:proofErr w:type="spellEnd"/>
          </w:p>
        </w:tc>
        <w:tc>
          <w:tcPr>
            <w:tcW w:w="4678" w:type="dxa"/>
          </w:tcPr>
          <w:p w14:paraId="260A1F29" w14:textId="0915C5B3" w:rsidR="00AC160A" w:rsidRPr="00F22918" w:rsidRDefault="00C729D4" w:rsidP="00FD6FB0">
            <w:r w:rsidRPr="00BE7DD4">
              <w:t>L</w:t>
            </w:r>
            <w:r w:rsidR="00C50B58" w:rsidRPr="00BE7DD4">
              <w:t>NFR</w:t>
            </w:r>
            <w:r w:rsidRPr="00BE7DD4">
              <w:t>1 og LNFR</w:t>
            </w:r>
            <w:r w:rsidR="00C50B58" w:rsidRPr="00BE7DD4">
              <w:t>2</w:t>
            </w:r>
            <w:r w:rsidR="004101B6" w:rsidRPr="00BE7DD4">
              <w:t xml:space="preserve">: </w:t>
            </w:r>
            <w:r w:rsidR="00396000" w:rsidRPr="00BE7DD4">
              <w:t>5100</w:t>
            </w:r>
          </w:p>
        </w:tc>
      </w:tr>
      <w:tr w:rsidR="005D613B" w:rsidRPr="00AC160A" w14:paraId="6F3B4192" w14:textId="77777777" w:rsidTr="002E76D4">
        <w:tc>
          <w:tcPr>
            <w:tcW w:w="4815" w:type="dxa"/>
          </w:tcPr>
          <w:p w14:paraId="281E6952" w14:textId="280571F3" w:rsidR="005D613B" w:rsidRPr="00F22918" w:rsidRDefault="005D613B" w:rsidP="00FD6FB0">
            <w:pPr>
              <w:rPr>
                <w:b/>
              </w:rPr>
            </w:pPr>
            <w:r w:rsidRPr="00F22918">
              <w:rPr>
                <w:b/>
              </w:rPr>
              <w:t>Bruk og vern av sjø og vassdrag</w:t>
            </w:r>
          </w:p>
          <w:p w14:paraId="1CF91BD6" w14:textId="3BBEF734" w:rsidR="005D613B" w:rsidRPr="00F22918" w:rsidRDefault="005D613B" w:rsidP="00FD6FB0"/>
        </w:tc>
        <w:tc>
          <w:tcPr>
            <w:tcW w:w="4678" w:type="dxa"/>
          </w:tcPr>
          <w:p w14:paraId="1BADA262" w14:textId="77777777" w:rsidR="005D613B" w:rsidRPr="00F22918" w:rsidRDefault="005D613B" w:rsidP="00FD6FB0"/>
        </w:tc>
      </w:tr>
      <w:tr w:rsidR="005D613B" w:rsidRPr="00AC160A" w14:paraId="6E367F4F" w14:textId="77777777" w:rsidTr="002E76D4">
        <w:tc>
          <w:tcPr>
            <w:tcW w:w="4815" w:type="dxa"/>
          </w:tcPr>
          <w:p w14:paraId="577198E6" w14:textId="1439D8FB" w:rsidR="005D613B" w:rsidRDefault="005D613B" w:rsidP="00FD6FB0">
            <w:pPr>
              <w:rPr>
                <w:lang w:val="nn-NO"/>
              </w:rPr>
            </w:pPr>
            <w:r>
              <w:rPr>
                <w:lang w:val="nn-NO"/>
              </w:rPr>
              <w:t>Friluftsområde i sjø og vassdrag</w:t>
            </w:r>
            <w:r w:rsidR="008A6270">
              <w:rPr>
                <w:lang w:val="nn-NO"/>
              </w:rPr>
              <w:t xml:space="preserve"> </w:t>
            </w:r>
            <w:r w:rsidR="008A6270" w:rsidRPr="00BE7DD4">
              <w:rPr>
                <w:lang w:val="nn-NO"/>
              </w:rPr>
              <w:t xml:space="preserve">med </w:t>
            </w:r>
            <w:proofErr w:type="spellStart"/>
            <w:r w:rsidR="008A6270" w:rsidRPr="00BE7DD4">
              <w:rPr>
                <w:lang w:val="nn-NO"/>
              </w:rPr>
              <w:t>tilhørende</w:t>
            </w:r>
            <w:proofErr w:type="spellEnd"/>
            <w:r w:rsidR="008A6270" w:rsidRPr="00BE7DD4">
              <w:rPr>
                <w:lang w:val="nn-NO"/>
              </w:rPr>
              <w:t xml:space="preserve"> strandsone</w:t>
            </w:r>
          </w:p>
        </w:tc>
        <w:tc>
          <w:tcPr>
            <w:tcW w:w="4678" w:type="dxa"/>
          </w:tcPr>
          <w:p w14:paraId="3C0385F3" w14:textId="5AB8EE9C" w:rsidR="005D613B" w:rsidRPr="00F22918" w:rsidRDefault="00C729D4" w:rsidP="00FD6FB0">
            <w:r>
              <w:t>o_</w:t>
            </w:r>
            <w:r w:rsidR="006B2464" w:rsidRPr="00BE7DD4">
              <w:t>VF</w:t>
            </w:r>
            <w:r w:rsidR="00FE0138" w:rsidRPr="00BE7DD4">
              <w:t>S</w:t>
            </w:r>
            <w:r w:rsidR="006B2464" w:rsidRPr="00BE7DD4">
              <w:t>1-</w:t>
            </w:r>
            <w:r w:rsidR="00FE0138" w:rsidRPr="00BE7DD4">
              <w:t>6</w:t>
            </w:r>
            <w:r w:rsidR="00396000" w:rsidRPr="00BE7DD4">
              <w:t>:</w:t>
            </w:r>
            <w:r w:rsidR="00396000">
              <w:t xml:space="preserve"> 6710</w:t>
            </w:r>
          </w:p>
        </w:tc>
      </w:tr>
      <w:tr w:rsidR="003B0ED3" w:rsidRPr="00AC160A" w14:paraId="021E4660" w14:textId="77777777" w:rsidTr="002E76D4">
        <w:tc>
          <w:tcPr>
            <w:tcW w:w="4815" w:type="dxa"/>
          </w:tcPr>
          <w:p w14:paraId="5593C831" w14:textId="53346954" w:rsidR="003B0ED3" w:rsidRPr="00F22918" w:rsidRDefault="004E7F6D" w:rsidP="00FD6FB0">
            <w:pPr>
              <w:rPr>
                <w:b/>
              </w:rPr>
            </w:pPr>
            <w:r w:rsidRPr="00F22918">
              <w:rPr>
                <w:b/>
              </w:rPr>
              <w:t>Hensynssoner</w:t>
            </w:r>
          </w:p>
          <w:p w14:paraId="454DDB80" w14:textId="403BEA2E" w:rsidR="004E7F6D" w:rsidRPr="00F22918" w:rsidRDefault="004E7F6D" w:rsidP="00FD6FB0"/>
        </w:tc>
        <w:tc>
          <w:tcPr>
            <w:tcW w:w="4678" w:type="dxa"/>
          </w:tcPr>
          <w:p w14:paraId="56EAA08E" w14:textId="77777777" w:rsidR="003B0ED3" w:rsidRPr="00F22918" w:rsidRDefault="003B0ED3" w:rsidP="00FD6FB0"/>
        </w:tc>
      </w:tr>
      <w:tr w:rsidR="00DE3854" w:rsidRPr="00F22918" w14:paraId="6ADCCDBF" w14:textId="77777777" w:rsidTr="002E76D4">
        <w:tc>
          <w:tcPr>
            <w:tcW w:w="4815" w:type="dxa"/>
          </w:tcPr>
          <w:p w14:paraId="79204698" w14:textId="05118E16" w:rsidR="00DE3854" w:rsidRPr="00F22918" w:rsidRDefault="00BC7E6B" w:rsidP="00FD6FB0">
            <w:r w:rsidRPr="00F22918">
              <w:t>Bevaring kulturmiljø</w:t>
            </w:r>
          </w:p>
        </w:tc>
        <w:tc>
          <w:tcPr>
            <w:tcW w:w="4678" w:type="dxa"/>
          </w:tcPr>
          <w:p w14:paraId="66411C05" w14:textId="3CAAD040" w:rsidR="00DE3854" w:rsidRPr="00BE7DD4" w:rsidRDefault="000F4C2B" w:rsidP="00FD6FB0">
            <w:r w:rsidRPr="00BE7DD4">
              <w:t>H570_1-</w:t>
            </w:r>
            <w:r w:rsidR="00535F2E" w:rsidRPr="00BE7DD4">
              <w:t>2</w:t>
            </w:r>
            <w:r w:rsidR="00587278" w:rsidRPr="00BE7DD4">
              <w:t xml:space="preserve">, </w:t>
            </w:r>
            <w:r w:rsidR="009C0F8C" w:rsidRPr="00BE7DD4">
              <w:t>h</w:t>
            </w:r>
            <w:r w:rsidR="00587278" w:rsidRPr="00BE7DD4">
              <w:t>ensynssone c</w:t>
            </w:r>
            <w:r w:rsidR="009C0F8C" w:rsidRPr="00BE7DD4">
              <w:t>)</w:t>
            </w:r>
          </w:p>
        </w:tc>
      </w:tr>
      <w:tr w:rsidR="00BC7E6B" w:rsidRPr="00F22918" w14:paraId="4DD9D283" w14:textId="77777777" w:rsidTr="002E76D4">
        <w:tc>
          <w:tcPr>
            <w:tcW w:w="4815" w:type="dxa"/>
          </w:tcPr>
          <w:p w14:paraId="592F918B" w14:textId="0F028E1F" w:rsidR="00BC7E6B" w:rsidRPr="00F22918" w:rsidRDefault="00BC7E6B" w:rsidP="00FD6FB0">
            <w:r w:rsidRPr="00F22918">
              <w:t>Hensyn friluftsliv</w:t>
            </w:r>
          </w:p>
        </w:tc>
        <w:tc>
          <w:tcPr>
            <w:tcW w:w="4678" w:type="dxa"/>
          </w:tcPr>
          <w:p w14:paraId="10EF77F6" w14:textId="466D46BC" w:rsidR="00BC7E6B" w:rsidRPr="00BE7DD4" w:rsidRDefault="000F4C2B" w:rsidP="00FD6FB0">
            <w:r w:rsidRPr="00BE7DD4">
              <w:t>H530_1</w:t>
            </w:r>
            <w:r w:rsidR="009B7260" w:rsidRPr="00BE7DD4">
              <w:t>:</w:t>
            </w:r>
            <w:r w:rsidR="00FA7D54" w:rsidRPr="00BE7DD4">
              <w:t xml:space="preserve"> </w:t>
            </w:r>
          </w:p>
        </w:tc>
      </w:tr>
      <w:tr w:rsidR="002C24C9" w:rsidRPr="00F22918" w14:paraId="50B7EE38" w14:textId="77777777" w:rsidTr="002E76D4">
        <w:tc>
          <w:tcPr>
            <w:tcW w:w="4815" w:type="dxa"/>
          </w:tcPr>
          <w:p w14:paraId="3216B8CD" w14:textId="7856001F" w:rsidR="002C24C9" w:rsidRPr="00F22918" w:rsidRDefault="00F22918" w:rsidP="00FD6FB0">
            <w:r w:rsidRPr="00F22918">
              <w:t>Båndlegging etter lov om kulturminner</w:t>
            </w:r>
          </w:p>
        </w:tc>
        <w:tc>
          <w:tcPr>
            <w:tcW w:w="4678" w:type="dxa"/>
          </w:tcPr>
          <w:p w14:paraId="2CBC593B" w14:textId="1E90768C" w:rsidR="002C24C9" w:rsidRPr="00BE7DD4" w:rsidRDefault="00F22918" w:rsidP="00FD6FB0">
            <w:r w:rsidRPr="00BE7DD4">
              <w:t>H730_1-</w:t>
            </w:r>
            <w:r w:rsidR="00794D4D" w:rsidRPr="00BE7DD4">
              <w:t>2</w:t>
            </w:r>
            <w:r w:rsidR="009C0F8C" w:rsidRPr="00BE7DD4">
              <w:t>, hensynssone d)</w:t>
            </w:r>
          </w:p>
        </w:tc>
      </w:tr>
      <w:tr w:rsidR="002C24C9" w:rsidRPr="00F22918" w14:paraId="4E5D0B05" w14:textId="77777777" w:rsidTr="002E76D4">
        <w:tc>
          <w:tcPr>
            <w:tcW w:w="4815" w:type="dxa"/>
          </w:tcPr>
          <w:p w14:paraId="1F4795AE" w14:textId="20697309" w:rsidR="002C24C9" w:rsidRPr="00F22918" w:rsidRDefault="00740543" w:rsidP="00FD6FB0">
            <w:r>
              <w:t>Frisikt</w:t>
            </w:r>
          </w:p>
        </w:tc>
        <w:tc>
          <w:tcPr>
            <w:tcW w:w="4678" w:type="dxa"/>
          </w:tcPr>
          <w:p w14:paraId="1845F1E1" w14:textId="0F884B24" w:rsidR="002C24C9" w:rsidRPr="00BE7DD4" w:rsidRDefault="00740543" w:rsidP="00FD6FB0">
            <w:r w:rsidRPr="00BE7DD4">
              <w:t>H140</w:t>
            </w:r>
            <w:r w:rsidR="00FF69AB" w:rsidRPr="00BE7DD4">
              <w:t>, sikrin</w:t>
            </w:r>
            <w:r w:rsidR="00B10B51" w:rsidRPr="00BE7DD4">
              <w:t>gssone</w:t>
            </w:r>
          </w:p>
        </w:tc>
      </w:tr>
      <w:tr w:rsidR="008541A0" w:rsidRPr="00F22918" w14:paraId="41BF1C76" w14:textId="77777777" w:rsidTr="002E76D4">
        <w:tc>
          <w:tcPr>
            <w:tcW w:w="4815" w:type="dxa"/>
          </w:tcPr>
          <w:p w14:paraId="286F813C" w14:textId="52FD624A" w:rsidR="008541A0" w:rsidRPr="00BE7DD4" w:rsidRDefault="008541A0" w:rsidP="008541A0">
            <w:pPr>
              <w:rPr>
                <w:b/>
              </w:rPr>
            </w:pPr>
            <w:r w:rsidRPr="00BE7DD4">
              <w:rPr>
                <w:b/>
              </w:rPr>
              <w:t>Bestemmelsesområder</w:t>
            </w:r>
          </w:p>
          <w:p w14:paraId="62DB1CCE" w14:textId="77777777" w:rsidR="008541A0" w:rsidRPr="00BE7DD4" w:rsidRDefault="008541A0" w:rsidP="00FD6FB0"/>
        </w:tc>
        <w:tc>
          <w:tcPr>
            <w:tcW w:w="4678" w:type="dxa"/>
          </w:tcPr>
          <w:p w14:paraId="0AED0400" w14:textId="77777777" w:rsidR="008541A0" w:rsidRPr="00BE7DD4" w:rsidRDefault="008541A0" w:rsidP="00FD6FB0"/>
        </w:tc>
      </w:tr>
      <w:tr w:rsidR="008541A0" w:rsidRPr="00F22918" w14:paraId="5884ADB4" w14:textId="77777777" w:rsidTr="002E76D4">
        <w:tc>
          <w:tcPr>
            <w:tcW w:w="4815" w:type="dxa"/>
          </w:tcPr>
          <w:p w14:paraId="527C432D" w14:textId="59F6DADD" w:rsidR="008541A0" w:rsidRPr="00BE7DD4" w:rsidRDefault="008541A0" w:rsidP="00FD6FB0">
            <w:r w:rsidRPr="00BE7DD4">
              <w:t>Bestemmelsesområde</w:t>
            </w:r>
          </w:p>
        </w:tc>
        <w:tc>
          <w:tcPr>
            <w:tcW w:w="4678" w:type="dxa"/>
          </w:tcPr>
          <w:p w14:paraId="0429F410" w14:textId="2DB7BEED" w:rsidR="008541A0" w:rsidRPr="00BE7DD4" w:rsidRDefault="008541A0" w:rsidP="00FD6FB0">
            <w:r w:rsidRPr="00BE7DD4">
              <w:t>#1</w:t>
            </w:r>
            <w:r w:rsidR="000A52D8" w:rsidRPr="00BE7DD4">
              <w:t>-</w:t>
            </w:r>
            <w:r w:rsidR="003B71D1" w:rsidRPr="00BE7DD4">
              <w:t>8</w:t>
            </w:r>
          </w:p>
        </w:tc>
      </w:tr>
    </w:tbl>
    <w:p w14:paraId="6249C231" w14:textId="0515CF98" w:rsidR="00F27395" w:rsidRDefault="00F27395" w:rsidP="0095789A">
      <w:pPr>
        <w:spacing w:after="0" w:line="240" w:lineRule="auto"/>
      </w:pPr>
    </w:p>
    <w:p w14:paraId="42ABBBE6" w14:textId="7E370CAF" w:rsidR="00F27395" w:rsidRPr="00F27395" w:rsidRDefault="00F27395" w:rsidP="0095789A">
      <w:pPr>
        <w:spacing w:after="0" w:line="240" w:lineRule="auto"/>
        <w:rPr>
          <w:b/>
          <w:bCs/>
          <w:sz w:val="24"/>
          <w:szCs w:val="24"/>
        </w:rPr>
      </w:pPr>
      <w:r w:rsidRPr="00F27395">
        <w:rPr>
          <w:b/>
          <w:bCs/>
          <w:sz w:val="24"/>
          <w:szCs w:val="24"/>
        </w:rPr>
        <w:t>1.</w:t>
      </w:r>
      <w:r w:rsidR="007B23F1">
        <w:rPr>
          <w:b/>
          <w:bCs/>
          <w:sz w:val="24"/>
          <w:szCs w:val="24"/>
        </w:rPr>
        <w:t>1</w:t>
      </w:r>
      <w:r w:rsidRPr="00F27395">
        <w:rPr>
          <w:b/>
          <w:bCs/>
          <w:sz w:val="24"/>
          <w:szCs w:val="24"/>
        </w:rPr>
        <w:t xml:space="preserve"> Forholdet til øvrige reguleringsplaner </w:t>
      </w:r>
    </w:p>
    <w:p w14:paraId="357BB1CE" w14:textId="18C02E0F" w:rsidR="00F27395" w:rsidRDefault="003A224D" w:rsidP="0095789A">
      <w:pPr>
        <w:spacing w:after="0" w:line="240" w:lineRule="auto"/>
      </w:pPr>
      <w:r>
        <w:t>Følgende</w:t>
      </w:r>
      <w:r w:rsidR="00F27395">
        <w:t xml:space="preserve"> reguleringsplaner innenfor planens grenser skal oppheves:</w:t>
      </w:r>
    </w:p>
    <w:p w14:paraId="4256D4F3" w14:textId="25112608" w:rsidR="00411AD3" w:rsidRDefault="0097237F" w:rsidP="0097237F">
      <w:pPr>
        <w:pStyle w:val="Listeavsnitt"/>
        <w:numPr>
          <w:ilvl w:val="0"/>
          <w:numId w:val="8"/>
        </w:numPr>
        <w:spacing w:after="0" w:line="240" w:lineRule="auto"/>
      </w:pPr>
      <w:proofErr w:type="spellStart"/>
      <w:r w:rsidRPr="00D83758">
        <w:t>Pedersenplanen</w:t>
      </w:r>
      <w:proofErr w:type="spellEnd"/>
      <w:r w:rsidR="00F66D35">
        <w:t xml:space="preserve">, </w:t>
      </w:r>
      <w:proofErr w:type="spellStart"/>
      <w:r w:rsidR="00F66D35">
        <w:rPr>
          <w:bCs/>
        </w:rPr>
        <w:t>planID</w:t>
      </w:r>
      <w:proofErr w:type="spellEnd"/>
      <w:r w:rsidR="00F66D35">
        <w:rPr>
          <w:bCs/>
        </w:rPr>
        <w:t xml:space="preserve"> 1940001</w:t>
      </w:r>
    </w:p>
    <w:p w14:paraId="4C528130" w14:textId="57B37A10" w:rsidR="0097237F" w:rsidRPr="00C66874" w:rsidRDefault="00C66874" w:rsidP="0097237F">
      <w:pPr>
        <w:pStyle w:val="Listeavsnitt"/>
        <w:numPr>
          <w:ilvl w:val="0"/>
          <w:numId w:val="8"/>
        </w:numPr>
        <w:spacing w:after="0" w:line="240" w:lineRule="auto"/>
      </w:pPr>
      <w:proofErr w:type="spellStart"/>
      <w:r w:rsidRPr="00490FCD">
        <w:rPr>
          <w:bCs/>
        </w:rPr>
        <w:t>Nordstraumen</w:t>
      </w:r>
      <w:proofErr w:type="spellEnd"/>
      <w:r w:rsidRPr="00490FCD">
        <w:rPr>
          <w:bCs/>
        </w:rPr>
        <w:t xml:space="preserve"> sentrum</w:t>
      </w:r>
      <w:r w:rsidR="00F66D35">
        <w:rPr>
          <w:bCs/>
        </w:rPr>
        <w:t xml:space="preserve">, </w:t>
      </w:r>
      <w:proofErr w:type="spellStart"/>
      <w:r w:rsidR="00F66D35">
        <w:rPr>
          <w:bCs/>
        </w:rPr>
        <w:t>planID</w:t>
      </w:r>
      <w:proofErr w:type="spellEnd"/>
      <w:r w:rsidR="00F66D35">
        <w:rPr>
          <w:bCs/>
        </w:rPr>
        <w:t xml:space="preserve"> 1977002</w:t>
      </w:r>
    </w:p>
    <w:p w14:paraId="190627B7" w14:textId="1B5E927A" w:rsidR="00C66874" w:rsidRPr="00077045" w:rsidRDefault="00F66D35" w:rsidP="0097237F">
      <w:pPr>
        <w:pStyle w:val="Listeavsnitt"/>
        <w:numPr>
          <w:ilvl w:val="0"/>
          <w:numId w:val="8"/>
        </w:numPr>
        <w:spacing w:after="0" w:line="240" w:lineRule="auto"/>
      </w:pPr>
      <w:r w:rsidRPr="00C754E7">
        <w:rPr>
          <w:bCs/>
        </w:rPr>
        <w:t xml:space="preserve">Del av </w:t>
      </w:r>
      <w:proofErr w:type="spellStart"/>
      <w:r w:rsidRPr="00C754E7">
        <w:rPr>
          <w:bCs/>
        </w:rPr>
        <w:t>Nordstraumen</w:t>
      </w:r>
      <w:proofErr w:type="spellEnd"/>
      <w:r w:rsidRPr="00C754E7">
        <w:rPr>
          <w:bCs/>
        </w:rPr>
        <w:t xml:space="preserve"> sentrum med reviderte bestemmelser</w:t>
      </w:r>
      <w:r>
        <w:rPr>
          <w:bCs/>
        </w:rPr>
        <w:t xml:space="preserve">, </w:t>
      </w:r>
      <w:proofErr w:type="spellStart"/>
      <w:r>
        <w:rPr>
          <w:bCs/>
        </w:rPr>
        <w:t>planID</w:t>
      </w:r>
      <w:proofErr w:type="spellEnd"/>
      <w:r>
        <w:rPr>
          <w:bCs/>
        </w:rPr>
        <w:t xml:space="preserve"> 2009001</w:t>
      </w:r>
    </w:p>
    <w:p w14:paraId="62829B13" w14:textId="26E94A28" w:rsidR="00077045" w:rsidRPr="00BE7DD4" w:rsidRDefault="00077045" w:rsidP="0097237F">
      <w:pPr>
        <w:pStyle w:val="Listeavsnitt"/>
        <w:numPr>
          <w:ilvl w:val="0"/>
          <w:numId w:val="8"/>
        </w:numPr>
        <w:spacing w:after="0" w:line="240" w:lineRule="auto"/>
      </w:pPr>
      <w:r w:rsidRPr="00BE7DD4">
        <w:rPr>
          <w:bCs/>
        </w:rPr>
        <w:t>Reguleringsplan for Storneset</w:t>
      </w:r>
      <w:r w:rsidR="001B002F" w:rsidRPr="00BE7DD4">
        <w:rPr>
          <w:bCs/>
        </w:rPr>
        <w:t xml:space="preserve">, </w:t>
      </w:r>
      <w:proofErr w:type="spellStart"/>
      <w:r w:rsidR="001B002F" w:rsidRPr="00BE7DD4">
        <w:rPr>
          <w:bCs/>
        </w:rPr>
        <w:t>planID</w:t>
      </w:r>
      <w:proofErr w:type="spellEnd"/>
      <w:r w:rsidR="00226DD1" w:rsidRPr="00BE7DD4">
        <w:rPr>
          <w:bCs/>
        </w:rPr>
        <w:t xml:space="preserve"> 1985001</w:t>
      </w:r>
    </w:p>
    <w:p w14:paraId="35104405" w14:textId="2EF6B473" w:rsidR="0004190B" w:rsidRPr="00BE7DD4" w:rsidRDefault="0004190B" w:rsidP="0097237F">
      <w:pPr>
        <w:pStyle w:val="Listeavsnitt"/>
        <w:numPr>
          <w:ilvl w:val="0"/>
          <w:numId w:val="8"/>
        </w:numPr>
        <w:spacing w:after="0" w:line="240" w:lineRule="auto"/>
      </w:pPr>
      <w:proofErr w:type="spellStart"/>
      <w:r w:rsidRPr="00BE7DD4">
        <w:rPr>
          <w:bCs/>
        </w:rPr>
        <w:t>Engslettveien</w:t>
      </w:r>
      <w:proofErr w:type="spellEnd"/>
      <w:r w:rsidRPr="00BE7DD4">
        <w:rPr>
          <w:bCs/>
        </w:rPr>
        <w:t xml:space="preserve">, </w:t>
      </w:r>
      <w:proofErr w:type="spellStart"/>
      <w:r w:rsidRPr="00BE7DD4">
        <w:rPr>
          <w:bCs/>
        </w:rPr>
        <w:t>planID</w:t>
      </w:r>
      <w:proofErr w:type="spellEnd"/>
      <w:r w:rsidRPr="00BE7DD4">
        <w:rPr>
          <w:bCs/>
        </w:rPr>
        <w:t xml:space="preserve"> 54191971001</w:t>
      </w:r>
    </w:p>
    <w:p w14:paraId="5AD6ECC7" w14:textId="5BC0AA92" w:rsidR="00F27395" w:rsidRDefault="00F27395" w:rsidP="0095789A">
      <w:pPr>
        <w:spacing w:after="0" w:line="240" w:lineRule="auto"/>
      </w:pPr>
    </w:p>
    <w:p w14:paraId="0246722D" w14:textId="788AEC5A" w:rsidR="00F27395" w:rsidRPr="00F27395" w:rsidRDefault="00F27395" w:rsidP="0095789A">
      <w:pPr>
        <w:spacing w:after="0" w:line="240" w:lineRule="auto"/>
        <w:rPr>
          <w:b/>
          <w:bCs/>
          <w:sz w:val="24"/>
          <w:szCs w:val="24"/>
        </w:rPr>
      </w:pPr>
      <w:r w:rsidRPr="00F27395">
        <w:rPr>
          <w:b/>
          <w:bCs/>
          <w:sz w:val="24"/>
          <w:szCs w:val="24"/>
        </w:rPr>
        <w:t>1.</w:t>
      </w:r>
      <w:r w:rsidR="007B23F1">
        <w:rPr>
          <w:b/>
          <w:bCs/>
          <w:sz w:val="24"/>
          <w:szCs w:val="24"/>
        </w:rPr>
        <w:t>2</w:t>
      </w:r>
      <w:r w:rsidRPr="00F27395">
        <w:rPr>
          <w:b/>
          <w:bCs/>
          <w:sz w:val="24"/>
          <w:szCs w:val="24"/>
        </w:rPr>
        <w:t xml:space="preserve"> Dokumenter som gis juridisk virkning </w:t>
      </w:r>
    </w:p>
    <w:p w14:paraId="6396E0B1" w14:textId="22A85066" w:rsidR="00F27395" w:rsidRDefault="00F27395" w:rsidP="0095789A">
      <w:pPr>
        <w:spacing w:after="0" w:line="240" w:lineRule="auto"/>
      </w:pPr>
      <w:r>
        <w:t xml:space="preserve">Følgende geotekniske rapporter gis juridisk virkning: </w:t>
      </w:r>
    </w:p>
    <w:p w14:paraId="2E36D6EC" w14:textId="306A4E36" w:rsidR="00F27395" w:rsidRDefault="00112D9A" w:rsidP="00112D9A">
      <w:pPr>
        <w:pStyle w:val="Listeavsnitt"/>
        <w:numPr>
          <w:ilvl w:val="0"/>
          <w:numId w:val="8"/>
        </w:numPr>
        <w:spacing w:after="0" w:line="240" w:lineRule="auto"/>
      </w:pPr>
      <w:r>
        <w:t>10227959-RIG-NOT-001</w:t>
      </w:r>
      <w:r w:rsidR="00281EB4">
        <w:t>_rev02 (Multiconsult)</w:t>
      </w:r>
    </w:p>
    <w:p w14:paraId="00126B6C" w14:textId="77777777" w:rsidR="002E76D4" w:rsidRDefault="002E76D4" w:rsidP="002E76D4">
      <w:pPr>
        <w:pStyle w:val="Listeavsnitt"/>
        <w:spacing w:after="0" w:line="240" w:lineRule="auto"/>
      </w:pPr>
    </w:p>
    <w:p w14:paraId="55F3F600" w14:textId="77777777" w:rsidR="00114E3A" w:rsidRDefault="00114E3A" w:rsidP="00114E3A">
      <w:pPr>
        <w:spacing w:after="0" w:line="240" w:lineRule="auto"/>
      </w:pPr>
    </w:p>
    <w:p w14:paraId="6AE459A0" w14:textId="6AF5367A" w:rsidR="00114E3A" w:rsidRPr="00114E3A" w:rsidRDefault="00114E3A" w:rsidP="00114E3A">
      <w:pPr>
        <w:spacing w:after="0" w:line="240" w:lineRule="auto"/>
        <w:rPr>
          <w:b/>
          <w:bCs/>
          <w:sz w:val="28"/>
          <w:szCs w:val="28"/>
        </w:rPr>
      </w:pPr>
      <w:r w:rsidRPr="00114E3A">
        <w:rPr>
          <w:b/>
          <w:bCs/>
          <w:sz w:val="28"/>
          <w:szCs w:val="28"/>
        </w:rPr>
        <w:t>2 Plankrav</w:t>
      </w:r>
    </w:p>
    <w:p w14:paraId="08DFE671" w14:textId="77777777" w:rsidR="00F27395" w:rsidRDefault="00F27395" w:rsidP="0095789A">
      <w:pPr>
        <w:spacing w:after="0" w:line="240" w:lineRule="auto"/>
      </w:pPr>
      <w:r>
        <w:t xml:space="preserve"> </w:t>
      </w:r>
    </w:p>
    <w:p w14:paraId="37C08AA4" w14:textId="75059A6E" w:rsidR="00F27395" w:rsidRPr="00114E3A" w:rsidRDefault="00F27395" w:rsidP="0095789A">
      <w:pPr>
        <w:spacing w:after="0" w:line="240" w:lineRule="auto"/>
        <w:rPr>
          <w:b/>
          <w:bCs/>
          <w:sz w:val="24"/>
          <w:szCs w:val="24"/>
        </w:rPr>
      </w:pPr>
      <w:r w:rsidRPr="00114E3A">
        <w:rPr>
          <w:b/>
          <w:bCs/>
          <w:sz w:val="24"/>
          <w:szCs w:val="24"/>
        </w:rPr>
        <w:t>2</w:t>
      </w:r>
      <w:r w:rsidR="00114E3A">
        <w:rPr>
          <w:b/>
          <w:bCs/>
          <w:sz w:val="24"/>
          <w:szCs w:val="24"/>
        </w:rPr>
        <w:t xml:space="preserve">.1 </w:t>
      </w:r>
      <w:r w:rsidRPr="00114E3A">
        <w:rPr>
          <w:b/>
          <w:bCs/>
          <w:sz w:val="24"/>
          <w:szCs w:val="24"/>
        </w:rPr>
        <w:t xml:space="preserve"> Krav om detaljregulering (§</w:t>
      </w:r>
      <w:r w:rsidR="00850CC6" w:rsidRPr="00114E3A">
        <w:rPr>
          <w:b/>
          <w:bCs/>
          <w:sz w:val="24"/>
          <w:szCs w:val="24"/>
        </w:rPr>
        <w:t xml:space="preserve"> </w:t>
      </w:r>
      <w:r w:rsidRPr="00114E3A">
        <w:rPr>
          <w:b/>
          <w:bCs/>
          <w:sz w:val="24"/>
          <w:szCs w:val="24"/>
        </w:rPr>
        <w:t xml:space="preserve">12-7 nr. 11) </w:t>
      </w:r>
    </w:p>
    <w:p w14:paraId="57117141" w14:textId="77777777" w:rsidR="005D53F0" w:rsidRDefault="005D53F0" w:rsidP="005D53F0">
      <w:pPr>
        <w:spacing w:after="0" w:line="240" w:lineRule="auto"/>
      </w:pPr>
      <w:r>
        <w:t xml:space="preserve">Innenfor områder avsatt til utbyggingsformål kan det ikke utføres arbeider eller tiltak som nevnt i </w:t>
      </w:r>
    </w:p>
    <w:p w14:paraId="4CCE8E2D" w14:textId="430C83F6" w:rsidR="00F27395" w:rsidRPr="009B637D" w:rsidRDefault="005D53F0" w:rsidP="0095789A">
      <w:pPr>
        <w:spacing w:after="0" w:line="240" w:lineRule="auto"/>
      </w:pPr>
      <w:r>
        <w:t xml:space="preserve">pbl. § 20-1 før det er vedtatt detaljregulering.  </w:t>
      </w:r>
      <w:r w:rsidR="00F27395">
        <w:t>Følgende områder må detaljreguleres før tiltak kan igangsettes</w:t>
      </w:r>
      <w:r w:rsidR="005A72E0">
        <w:t xml:space="preserve">. Dette </w:t>
      </w:r>
      <w:r w:rsidR="00F27395">
        <w:t xml:space="preserve">gjelder både byggetiltak og </w:t>
      </w:r>
      <w:r w:rsidR="003327D8" w:rsidRPr="009B637D">
        <w:t>f</w:t>
      </w:r>
      <w:r w:rsidR="00F27395" w:rsidRPr="009B637D">
        <w:t>radeling:</w:t>
      </w:r>
    </w:p>
    <w:p w14:paraId="59ADAC2C" w14:textId="294AE1C8" w:rsidR="009F5DB1" w:rsidRPr="009F5DB1" w:rsidRDefault="00F27395" w:rsidP="009F5DB1">
      <w:pPr>
        <w:pStyle w:val="Listeavsnitt"/>
        <w:numPr>
          <w:ilvl w:val="0"/>
          <w:numId w:val="10"/>
        </w:numPr>
        <w:spacing w:after="0" w:line="240" w:lineRule="auto"/>
      </w:pPr>
      <w:r w:rsidRPr="009F5DB1">
        <w:t>Felt B</w:t>
      </w:r>
      <w:r w:rsidR="0026152F" w:rsidRPr="009F5DB1">
        <w:t>KS</w:t>
      </w:r>
      <w:r w:rsidR="00900A16">
        <w:t>4 og BKS</w:t>
      </w:r>
      <w:r w:rsidR="00540A75">
        <w:t>6</w:t>
      </w:r>
    </w:p>
    <w:p w14:paraId="6EFA8B5A" w14:textId="28B73CA9" w:rsidR="009F5DB1" w:rsidRPr="009F5DB1" w:rsidRDefault="009F5DB1" w:rsidP="009F5DB1">
      <w:pPr>
        <w:pStyle w:val="Listeavsnitt"/>
        <w:numPr>
          <w:ilvl w:val="0"/>
          <w:numId w:val="9"/>
        </w:numPr>
        <w:spacing w:after="0" w:line="240" w:lineRule="auto"/>
      </w:pPr>
      <w:r w:rsidRPr="009F5DB1">
        <w:t>Felt BOP1</w:t>
      </w:r>
    </w:p>
    <w:p w14:paraId="1B637AFB" w14:textId="2E03E01F" w:rsidR="00F27395" w:rsidRPr="009F5DB1" w:rsidRDefault="0052629B" w:rsidP="009F5DB1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Felt </w:t>
      </w:r>
      <w:r w:rsidR="00F27395" w:rsidRPr="00BE7DD4">
        <w:t>BK</w:t>
      </w:r>
      <w:r w:rsidR="0026152F" w:rsidRPr="00BE7DD4">
        <w:t>B</w:t>
      </w:r>
      <w:r w:rsidR="001D2F47" w:rsidRPr="00BE7DD4">
        <w:t>1</w:t>
      </w:r>
      <w:r w:rsidR="008B67FE" w:rsidRPr="00BE7DD4">
        <w:t>-</w:t>
      </w:r>
      <w:r w:rsidR="001B002F" w:rsidRPr="00BE7DD4">
        <w:t>8</w:t>
      </w:r>
      <w:r w:rsidR="00275379" w:rsidRPr="00BE7DD4">
        <w:t>.</w:t>
      </w:r>
      <w:r w:rsidR="00275379">
        <w:t xml:space="preserve"> </w:t>
      </w:r>
    </w:p>
    <w:p w14:paraId="7C54F67D" w14:textId="1873491F" w:rsidR="00402C8C" w:rsidRDefault="00F27395" w:rsidP="00555FBC">
      <w:pPr>
        <w:pStyle w:val="Listeavsnitt"/>
        <w:numPr>
          <w:ilvl w:val="0"/>
          <w:numId w:val="10"/>
        </w:numPr>
        <w:spacing w:after="0" w:line="240" w:lineRule="auto"/>
        <w:rPr>
          <w:lang w:val="nn-NO"/>
        </w:rPr>
      </w:pPr>
      <w:r w:rsidRPr="00CC0362">
        <w:rPr>
          <w:lang w:val="nn-NO"/>
        </w:rPr>
        <w:lastRenderedPageBreak/>
        <w:t>Felt B</w:t>
      </w:r>
      <w:r w:rsidR="00CC0362">
        <w:rPr>
          <w:lang w:val="nn-NO"/>
        </w:rPr>
        <w:t xml:space="preserve">V1 </w:t>
      </w:r>
      <w:r w:rsidR="001D2F47">
        <w:rPr>
          <w:lang w:val="nn-NO"/>
        </w:rPr>
        <w:t>o</w:t>
      </w:r>
      <w:r w:rsidR="00CC0362">
        <w:rPr>
          <w:lang w:val="nn-NO"/>
        </w:rPr>
        <w:t>g BV2</w:t>
      </w:r>
    </w:p>
    <w:p w14:paraId="6FEB2CE4" w14:textId="702085F5" w:rsidR="00F04571" w:rsidRPr="00BE7DD4" w:rsidRDefault="00F04571" w:rsidP="00555FBC">
      <w:pPr>
        <w:pStyle w:val="Listeavsnitt"/>
        <w:numPr>
          <w:ilvl w:val="0"/>
          <w:numId w:val="10"/>
        </w:numPr>
        <w:spacing w:after="0" w:line="240" w:lineRule="auto"/>
        <w:rPr>
          <w:lang w:val="nn-NO"/>
        </w:rPr>
      </w:pPr>
      <w:r w:rsidRPr="00BE7DD4">
        <w:rPr>
          <w:lang w:val="nn-NO"/>
        </w:rPr>
        <w:t>Felt BKS1</w:t>
      </w:r>
    </w:p>
    <w:p w14:paraId="1B4FA851" w14:textId="77777777" w:rsidR="00606DE8" w:rsidRPr="00555FBC" w:rsidRDefault="00606DE8" w:rsidP="00606DE8">
      <w:pPr>
        <w:pStyle w:val="Listeavsnitt"/>
        <w:spacing w:after="0" w:line="240" w:lineRule="auto"/>
        <w:rPr>
          <w:lang w:val="nn-NO"/>
        </w:rPr>
      </w:pPr>
    </w:p>
    <w:p w14:paraId="27041639" w14:textId="33D757F3" w:rsidR="00727F2D" w:rsidRPr="00402C8C" w:rsidRDefault="00727F2D" w:rsidP="00727F2D">
      <w:pPr>
        <w:spacing w:after="0" w:line="240" w:lineRule="auto"/>
        <w:rPr>
          <w:i/>
          <w:iCs/>
          <w:u w:val="single"/>
          <w:lang w:val="nn-NO"/>
        </w:rPr>
      </w:pPr>
      <w:r w:rsidRPr="00402C8C">
        <w:rPr>
          <w:i/>
          <w:iCs/>
          <w:u w:val="single"/>
          <w:lang w:val="nn-NO"/>
        </w:rPr>
        <w:t>Retningslinje</w:t>
      </w:r>
    </w:p>
    <w:p w14:paraId="5FF68644" w14:textId="4D40C8D1" w:rsidR="00727F2D" w:rsidRPr="00D53AEF" w:rsidRDefault="00402C8C" w:rsidP="00727F2D">
      <w:pPr>
        <w:spacing w:after="0" w:line="240" w:lineRule="auto"/>
        <w:rPr>
          <w:i/>
          <w:iCs/>
        </w:rPr>
      </w:pPr>
      <w:r w:rsidRPr="00D53AEF">
        <w:rPr>
          <w:i/>
          <w:iCs/>
        </w:rPr>
        <w:t xml:space="preserve">Områdene </w:t>
      </w:r>
      <w:r w:rsidR="00727F2D" w:rsidRPr="00D53AEF">
        <w:rPr>
          <w:i/>
          <w:iCs/>
        </w:rPr>
        <w:t>BKB2-6 bør reguleres samlet</w:t>
      </w:r>
      <w:r w:rsidR="002835A2" w:rsidRPr="00D53AEF">
        <w:rPr>
          <w:i/>
          <w:iCs/>
        </w:rPr>
        <w:t>. Gang</w:t>
      </w:r>
      <w:r w:rsidR="002A256D" w:rsidRPr="00D53AEF">
        <w:rPr>
          <w:i/>
          <w:iCs/>
        </w:rPr>
        <w:t>- og sykkelvegene f_SGS21</w:t>
      </w:r>
      <w:r w:rsidR="00AB1BF2" w:rsidRPr="00D53AEF">
        <w:rPr>
          <w:i/>
          <w:iCs/>
        </w:rPr>
        <w:t>-23 skal inngå</w:t>
      </w:r>
      <w:r w:rsidR="00282032" w:rsidRPr="00D53AEF">
        <w:rPr>
          <w:i/>
          <w:iCs/>
        </w:rPr>
        <w:t xml:space="preserve"> i detaljregulering</w:t>
      </w:r>
      <w:r w:rsidR="00896670" w:rsidRPr="00D53AEF">
        <w:rPr>
          <w:i/>
          <w:iCs/>
        </w:rPr>
        <w:t>en</w:t>
      </w:r>
      <w:r w:rsidR="00727F2D" w:rsidRPr="00D53AEF">
        <w:rPr>
          <w:i/>
          <w:iCs/>
        </w:rPr>
        <w:t>.</w:t>
      </w:r>
    </w:p>
    <w:p w14:paraId="66259D68" w14:textId="77777777" w:rsidR="00F27395" w:rsidRDefault="00F27395" w:rsidP="0095789A">
      <w:pPr>
        <w:spacing w:after="0" w:line="240" w:lineRule="auto"/>
      </w:pPr>
    </w:p>
    <w:p w14:paraId="4C147C71" w14:textId="3C523526" w:rsidR="00F27395" w:rsidRPr="00E51165" w:rsidRDefault="00114E3A" w:rsidP="0095789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F27395" w:rsidRPr="007B23F1">
        <w:rPr>
          <w:b/>
          <w:sz w:val="28"/>
          <w:szCs w:val="28"/>
        </w:rPr>
        <w:t xml:space="preserve"> Fellesbestemmelser </w:t>
      </w:r>
    </w:p>
    <w:p w14:paraId="48F6D6D6" w14:textId="6597C5AA" w:rsidR="00F27395" w:rsidRPr="00E51165" w:rsidRDefault="00F27395" w:rsidP="0095789A">
      <w:pPr>
        <w:spacing w:after="0" w:line="240" w:lineRule="auto"/>
        <w:rPr>
          <w:b/>
          <w:bCs/>
        </w:rPr>
      </w:pPr>
    </w:p>
    <w:p w14:paraId="409CBD23" w14:textId="3372DC37" w:rsidR="00F27395" w:rsidRPr="00114E3A" w:rsidRDefault="00114E3A" w:rsidP="0095789A">
      <w:pPr>
        <w:spacing w:after="0" w:line="240" w:lineRule="auto"/>
        <w:rPr>
          <w:b/>
          <w:sz w:val="24"/>
          <w:szCs w:val="24"/>
          <w:lang w:val="nn-NO"/>
        </w:rPr>
      </w:pPr>
      <w:r w:rsidRPr="00114E3A">
        <w:rPr>
          <w:b/>
          <w:sz w:val="24"/>
          <w:szCs w:val="24"/>
          <w:lang w:val="nn-NO"/>
        </w:rPr>
        <w:t>3.</w:t>
      </w:r>
      <w:r w:rsidR="00F27395" w:rsidRPr="00114E3A">
        <w:rPr>
          <w:b/>
          <w:sz w:val="24"/>
          <w:szCs w:val="24"/>
          <w:lang w:val="nn-NO"/>
        </w:rPr>
        <w:t xml:space="preserve">1 Estetikk, folkehelse og miljø (§ 12-7 nr. 1, 3 og 4) </w:t>
      </w:r>
    </w:p>
    <w:p w14:paraId="5810C90C" w14:textId="77777777" w:rsidR="00F27395" w:rsidRPr="00DA31E1" w:rsidRDefault="00F27395" w:rsidP="0095789A">
      <w:pPr>
        <w:spacing w:after="0" w:line="240" w:lineRule="auto"/>
      </w:pPr>
      <w:r w:rsidRPr="00DA31E1">
        <w:t xml:space="preserve">Bygninger skal underordne seg hovedlinjer og karaktertrekk i det eksisterende landskapet. </w:t>
      </w:r>
    </w:p>
    <w:p w14:paraId="16FDA954" w14:textId="77777777" w:rsidR="00F27395" w:rsidRPr="00DA31E1" w:rsidRDefault="00F27395" w:rsidP="0095789A">
      <w:pPr>
        <w:spacing w:after="0" w:line="240" w:lineRule="auto"/>
      </w:pPr>
      <w:r w:rsidRPr="00DA31E1">
        <w:t xml:space="preserve">Sammenhengene i landskapet må bevares. </w:t>
      </w:r>
    </w:p>
    <w:p w14:paraId="23769687" w14:textId="65D584CA" w:rsidR="00F27395" w:rsidRPr="00DA31E1" w:rsidRDefault="00F27395" w:rsidP="0095789A">
      <w:pPr>
        <w:spacing w:after="0" w:line="240" w:lineRule="auto"/>
      </w:pPr>
    </w:p>
    <w:p w14:paraId="748C1282" w14:textId="67C710AE" w:rsidR="00F27395" w:rsidRPr="00DA31E1" w:rsidRDefault="00F27395" w:rsidP="0095789A">
      <w:pPr>
        <w:spacing w:after="0" w:line="240" w:lineRule="auto"/>
      </w:pPr>
      <w:r w:rsidRPr="00DA31E1">
        <w:t xml:space="preserve">Det skal i byggesaker stilles krav til </w:t>
      </w:r>
      <w:bookmarkStart w:id="1" w:name="_Hlk104305134"/>
      <w:r w:rsidRPr="00DA31E1">
        <w:t>estetisk kvalitet</w:t>
      </w:r>
      <w:r w:rsidR="00064C0B">
        <w:t xml:space="preserve"> og</w:t>
      </w:r>
      <w:r w:rsidRPr="00DA31E1">
        <w:t xml:space="preserve"> god materialbruk </w:t>
      </w:r>
      <w:r w:rsidR="00C82DB9">
        <w:t xml:space="preserve">tilpasset nabobebyggelse. </w:t>
      </w:r>
      <w:bookmarkEnd w:id="1"/>
      <w:r w:rsidR="00C82DB9">
        <w:t>U</w:t>
      </w:r>
      <w:r w:rsidRPr="00DA31E1">
        <w:t>tendørsanlegg</w:t>
      </w:r>
      <w:r w:rsidR="00064C0B">
        <w:t xml:space="preserve"> skal ha god estetisk kvalitet og klimatilpasset materialbruk</w:t>
      </w:r>
      <w:r w:rsidRPr="00DA31E1">
        <w:t xml:space="preserve">. </w:t>
      </w:r>
    </w:p>
    <w:p w14:paraId="3DDE05E8" w14:textId="77777777" w:rsidR="009208D2" w:rsidRPr="00B94D0E" w:rsidRDefault="009208D2" w:rsidP="009208D2">
      <w:pPr>
        <w:spacing w:after="0" w:line="240" w:lineRule="auto"/>
      </w:pPr>
      <w:r w:rsidRPr="00DA31E1">
        <w:t>Det må utformes sol/skyggediagram</w:t>
      </w:r>
      <w:r w:rsidRPr="00B94D0E">
        <w:t xml:space="preserve"> som viser solforhold på forskjellige tider av døgnet, på </w:t>
      </w:r>
    </w:p>
    <w:p w14:paraId="6EA4F0AD" w14:textId="1CCE2923" w:rsidR="009208D2" w:rsidRPr="00B94D0E" w:rsidRDefault="009208D2" w:rsidP="0095789A">
      <w:pPr>
        <w:spacing w:after="0" w:line="240" w:lineRule="auto"/>
      </w:pPr>
      <w:r w:rsidRPr="00B94D0E">
        <w:t xml:space="preserve">forskjellige deler av året. </w:t>
      </w:r>
    </w:p>
    <w:p w14:paraId="3CAF068E" w14:textId="77777777" w:rsidR="00F27395" w:rsidRPr="00B94D0E" w:rsidRDefault="00F27395" w:rsidP="0095789A">
      <w:pPr>
        <w:spacing w:after="0" w:line="240" w:lineRule="auto"/>
      </w:pPr>
    </w:p>
    <w:p w14:paraId="219B3CD8" w14:textId="5CC9AE08" w:rsidR="00F27395" w:rsidRPr="00B94D0E" w:rsidRDefault="00F27395" w:rsidP="0095789A">
      <w:pPr>
        <w:spacing w:after="0" w:line="240" w:lineRule="auto"/>
      </w:pPr>
      <w:r w:rsidRPr="00B94D0E">
        <w:t xml:space="preserve">Nye bygg skal bygges av naturlige materialer som </w:t>
      </w:r>
      <w:r w:rsidR="00064C0B">
        <w:t xml:space="preserve">fortrinnsvis </w:t>
      </w:r>
      <w:r w:rsidRPr="00B94D0E">
        <w:t xml:space="preserve">kan gjenbrukes eller gjenvinnes. </w:t>
      </w:r>
    </w:p>
    <w:p w14:paraId="5B79FA57" w14:textId="77777777" w:rsidR="00F27395" w:rsidRPr="00B94D0E" w:rsidRDefault="00F27395" w:rsidP="0095789A">
      <w:pPr>
        <w:spacing w:after="0" w:line="240" w:lineRule="auto"/>
      </w:pPr>
      <w:r w:rsidRPr="00B94D0E">
        <w:t xml:space="preserve">Bebyggelse skal planlegges og prosjekteres med sikte på å minimere energibruken i hele </w:t>
      </w:r>
    </w:p>
    <w:p w14:paraId="7D645E2C" w14:textId="4265493E" w:rsidR="00F27395" w:rsidRPr="00B94D0E" w:rsidRDefault="00F27395" w:rsidP="0095789A">
      <w:pPr>
        <w:spacing w:after="0" w:line="240" w:lineRule="auto"/>
      </w:pPr>
      <w:r w:rsidRPr="00B94D0E">
        <w:t xml:space="preserve">byggets levetid. </w:t>
      </w:r>
    </w:p>
    <w:p w14:paraId="0E7DB81F" w14:textId="77777777" w:rsidR="00F27395" w:rsidRDefault="00F27395" w:rsidP="0095789A">
      <w:pPr>
        <w:spacing w:after="0" w:line="240" w:lineRule="auto"/>
      </w:pPr>
    </w:p>
    <w:p w14:paraId="5D13BE20" w14:textId="77777777" w:rsidR="00F27395" w:rsidRDefault="00F27395" w:rsidP="0095789A">
      <w:pPr>
        <w:spacing w:after="0" w:line="240" w:lineRule="auto"/>
      </w:pPr>
      <w:r>
        <w:t xml:space="preserve">Sykkelparkering skal være et klart definert areal som er lett tilgjengelig fra byggets </w:t>
      </w:r>
    </w:p>
    <w:p w14:paraId="0B150E1C" w14:textId="00CCA387" w:rsidR="00F27395" w:rsidRDefault="00F27395" w:rsidP="0095789A">
      <w:pPr>
        <w:spacing w:after="0" w:line="240" w:lineRule="auto"/>
      </w:pPr>
      <w:r>
        <w:t xml:space="preserve">inngangsparti.  </w:t>
      </w:r>
    </w:p>
    <w:p w14:paraId="41CB0C22" w14:textId="77777777" w:rsidR="00F27395" w:rsidRDefault="00F27395" w:rsidP="0095789A">
      <w:pPr>
        <w:spacing w:after="0" w:line="240" w:lineRule="auto"/>
      </w:pPr>
    </w:p>
    <w:p w14:paraId="259D4487" w14:textId="77777777" w:rsidR="00F27395" w:rsidRDefault="00F27395" w:rsidP="0095789A">
      <w:pPr>
        <w:spacing w:after="0" w:line="240" w:lineRule="auto"/>
      </w:pPr>
      <w:r>
        <w:t xml:space="preserve">Ved beplantning skal det i størst mulig grad benyttes lokale stedegne sorter, det skal under </w:t>
      </w:r>
    </w:p>
    <w:p w14:paraId="1D5AB028" w14:textId="77777777" w:rsidR="00F27395" w:rsidRDefault="00F27395" w:rsidP="0095789A">
      <w:pPr>
        <w:spacing w:after="0" w:line="240" w:lineRule="auto"/>
      </w:pPr>
      <w:r>
        <w:t xml:space="preserve">ingen omstendighet benyttes arter som er svartelistet, eller andre arter som kan ha negative </w:t>
      </w:r>
    </w:p>
    <w:p w14:paraId="3B24C274" w14:textId="77777777" w:rsidR="00F27395" w:rsidRDefault="00F27395" w:rsidP="0095789A">
      <w:pPr>
        <w:spacing w:after="0" w:line="240" w:lineRule="auto"/>
      </w:pPr>
      <w:r>
        <w:t xml:space="preserve">miljøkonsekvenser. Ved massehåndtering skal det tas spesielt hensyn til faren for spredning </w:t>
      </w:r>
    </w:p>
    <w:p w14:paraId="3FCA551A" w14:textId="0569EF79" w:rsidR="00F27395" w:rsidRDefault="00F27395" w:rsidP="0095789A">
      <w:pPr>
        <w:spacing w:after="0" w:line="240" w:lineRule="auto"/>
      </w:pPr>
      <w:r>
        <w:t xml:space="preserve">av fremmede arter. Svartelistearter skal kartlegges før anleggsstart. </w:t>
      </w:r>
    </w:p>
    <w:p w14:paraId="502F9D70" w14:textId="77777777" w:rsidR="00F27395" w:rsidRDefault="00F27395" w:rsidP="0095789A">
      <w:pPr>
        <w:spacing w:after="0" w:line="240" w:lineRule="auto"/>
      </w:pPr>
      <w:r>
        <w:t xml:space="preserve"> </w:t>
      </w:r>
    </w:p>
    <w:p w14:paraId="6D093054" w14:textId="10EC3BF8" w:rsidR="00F27395" w:rsidRPr="00114E3A" w:rsidRDefault="00114E3A" w:rsidP="0095789A">
      <w:pPr>
        <w:spacing w:after="0" w:line="240" w:lineRule="auto"/>
        <w:rPr>
          <w:b/>
          <w:bCs/>
          <w:sz w:val="24"/>
          <w:szCs w:val="24"/>
        </w:rPr>
      </w:pPr>
      <w:r w:rsidRPr="00114E3A">
        <w:rPr>
          <w:b/>
          <w:bCs/>
          <w:sz w:val="24"/>
          <w:szCs w:val="24"/>
        </w:rPr>
        <w:t>3.</w:t>
      </w:r>
      <w:r w:rsidR="00F27395" w:rsidRPr="00114E3A">
        <w:rPr>
          <w:b/>
          <w:bCs/>
          <w:sz w:val="24"/>
          <w:szCs w:val="24"/>
        </w:rPr>
        <w:t xml:space="preserve">2 Universell utforming (§ 12-7 nr. 4) </w:t>
      </w:r>
    </w:p>
    <w:p w14:paraId="33FBD6BD" w14:textId="5F69DFEF" w:rsidR="00FD686E" w:rsidRPr="00BE7DD4" w:rsidRDefault="00FD686E" w:rsidP="00FD686E">
      <w:pPr>
        <w:pStyle w:val="Listeavsnitt"/>
        <w:numPr>
          <w:ilvl w:val="0"/>
          <w:numId w:val="14"/>
        </w:numPr>
        <w:spacing w:after="0" w:line="240" w:lineRule="auto"/>
      </w:pPr>
      <w:r w:rsidRPr="00BE7DD4">
        <w:t>Planbeskrivelsen skal redegjøre for hvordan universell utforming er ivaretatt i planområde og må skrives på en slik måte at den er lesbar og tydelig for folk flest.</w:t>
      </w:r>
    </w:p>
    <w:p w14:paraId="236319D6" w14:textId="7F61EF3D" w:rsidR="00FD686E" w:rsidRPr="00BE7DD4" w:rsidRDefault="00FD686E" w:rsidP="00FD686E">
      <w:pPr>
        <w:pStyle w:val="Listeavsnitt"/>
        <w:numPr>
          <w:ilvl w:val="0"/>
          <w:numId w:val="14"/>
        </w:numPr>
        <w:spacing w:after="0" w:line="240" w:lineRule="auto"/>
      </w:pPr>
      <w:r w:rsidRPr="00BE7DD4">
        <w:t xml:space="preserve">Eventuelle avvik fra kravet om universell utforming skal forhåndsgodkjentes av kommunen før planforslaget legges utpå høring. </w:t>
      </w:r>
    </w:p>
    <w:p w14:paraId="24B15072" w14:textId="48A4F50E" w:rsidR="00FD686E" w:rsidRPr="00BE7DD4" w:rsidRDefault="00FD686E" w:rsidP="00FD686E">
      <w:pPr>
        <w:pStyle w:val="Listeavsnitt"/>
        <w:numPr>
          <w:ilvl w:val="0"/>
          <w:numId w:val="14"/>
        </w:numPr>
        <w:spacing w:after="0" w:line="240" w:lineRule="auto"/>
      </w:pPr>
      <w:r w:rsidRPr="00BE7DD4">
        <w:t xml:space="preserve">Det skal utarbeides en </w:t>
      </w:r>
      <w:proofErr w:type="spellStart"/>
      <w:r w:rsidRPr="00BE7DD4">
        <w:t>kotesatt</w:t>
      </w:r>
      <w:proofErr w:type="spellEnd"/>
      <w:r w:rsidRPr="00BE7DD4">
        <w:t xml:space="preserve"> </w:t>
      </w:r>
      <w:proofErr w:type="spellStart"/>
      <w:r w:rsidRPr="00BE7DD4">
        <w:t>uteromsplan</w:t>
      </w:r>
      <w:proofErr w:type="spellEnd"/>
      <w:r w:rsidRPr="00BE7DD4">
        <w:t xml:space="preserve"> som viser hvordan fremkommelighet og </w:t>
      </w:r>
      <w:proofErr w:type="spellStart"/>
      <w:r w:rsidRPr="00BE7DD4">
        <w:t>orienterbarhet</w:t>
      </w:r>
      <w:proofErr w:type="spellEnd"/>
      <w:r w:rsidRPr="00BE7DD4">
        <w:t xml:space="preserve"> er løst i planforslaget. </w:t>
      </w:r>
      <w:proofErr w:type="spellStart"/>
      <w:r w:rsidRPr="00BE7DD4">
        <w:t>Uteromsplanen</w:t>
      </w:r>
      <w:proofErr w:type="spellEnd"/>
      <w:r w:rsidRPr="00BE7DD4">
        <w:t xml:space="preserve"> bør minimum vise avstand og fremkommelighet til: parkering, inngangsparti, trinnfri adkomst, avfallshåndtering, sykkelparkering, fremkommelighet til alle aktivitetsarealene. </w:t>
      </w:r>
      <w:proofErr w:type="spellStart"/>
      <w:r w:rsidRPr="00BE7DD4">
        <w:t>Uteromsplanen</w:t>
      </w:r>
      <w:proofErr w:type="spellEnd"/>
      <w:r w:rsidRPr="00BE7DD4">
        <w:t xml:space="preserve"> kan gjøres juridisk bindende i bestemmelsene til reguleringsplanen jfr. PBL§12-7 pkt. 5</w:t>
      </w:r>
      <w:r w:rsidR="00DF3813" w:rsidRPr="00BE7DD4">
        <w:t>.</w:t>
      </w:r>
    </w:p>
    <w:p w14:paraId="50AE7CA7" w14:textId="77777777" w:rsidR="00F27395" w:rsidRDefault="00F27395" w:rsidP="0095789A">
      <w:pPr>
        <w:spacing w:after="0" w:line="240" w:lineRule="auto"/>
      </w:pPr>
    </w:p>
    <w:p w14:paraId="50F0F2BA" w14:textId="7B9B3A62" w:rsidR="00F27395" w:rsidRPr="00114E3A" w:rsidRDefault="00114E3A" w:rsidP="0095789A">
      <w:pPr>
        <w:spacing w:after="0" w:line="240" w:lineRule="auto"/>
        <w:rPr>
          <w:b/>
          <w:bCs/>
          <w:sz w:val="24"/>
          <w:szCs w:val="24"/>
        </w:rPr>
      </w:pPr>
      <w:r w:rsidRPr="00114E3A">
        <w:rPr>
          <w:b/>
          <w:bCs/>
          <w:sz w:val="24"/>
          <w:szCs w:val="24"/>
        </w:rPr>
        <w:t>3</w:t>
      </w:r>
      <w:r w:rsidR="00F27395" w:rsidRPr="00114E3A">
        <w:rPr>
          <w:b/>
          <w:bCs/>
          <w:sz w:val="24"/>
          <w:szCs w:val="24"/>
        </w:rPr>
        <w:t xml:space="preserve">.3 Støy (§ 12-7 nr. 3) </w:t>
      </w:r>
    </w:p>
    <w:p w14:paraId="469C9E2A" w14:textId="77777777" w:rsidR="00F27395" w:rsidRDefault="00F27395" w:rsidP="0095789A">
      <w:pPr>
        <w:spacing w:after="0" w:line="240" w:lineRule="auto"/>
      </w:pPr>
      <w:r>
        <w:t xml:space="preserve">Vedrørende støy skal rundskriv T-1442/2016 tabell 3, Retningslinjer for behandling av støy i </w:t>
      </w:r>
    </w:p>
    <w:p w14:paraId="016C8DE0" w14:textId="77777777" w:rsidR="00F27395" w:rsidRDefault="00F27395" w:rsidP="0095789A">
      <w:pPr>
        <w:spacing w:after="0" w:line="240" w:lineRule="auto"/>
      </w:pPr>
      <w:r>
        <w:t xml:space="preserve">arealplanlegging, legges til grunn ved planlegging og behandling av enkeltsaker etter plan- </w:t>
      </w:r>
    </w:p>
    <w:p w14:paraId="759A1E0D" w14:textId="16F40D27" w:rsidR="00F27395" w:rsidRDefault="00F27395" w:rsidP="0095789A">
      <w:pPr>
        <w:spacing w:after="0" w:line="240" w:lineRule="auto"/>
      </w:pPr>
      <w:r>
        <w:t xml:space="preserve">og bygningsloven. Grenseverdiene i tabell 3 i retningslinjen skal gjøres gjeldende for planen.  </w:t>
      </w:r>
    </w:p>
    <w:p w14:paraId="347FD9FA" w14:textId="77777777" w:rsidR="00F27395" w:rsidRDefault="00F27395" w:rsidP="0095789A">
      <w:pPr>
        <w:spacing w:after="0" w:line="240" w:lineRule="auto"/>
      </w:pPr>
    </w:p>
    <w:p w14:paraId="27DA0C09" w14:textId="77777777" w:rsidR="00F27395" w:rsidRDefault="00F27395" w:rsidP="0095789A">
      <w:pPr>
        <w:spacing w:after="0" w:line="240" w:lineRule="auto"/>
      </w:pPr>
      <w:r>
        <w:t xml:space="preserve">Uteoppholdsareal skal legges utenfor støyutsatte områder </w:t>
      </w:r>
    </w:p>
    <w:p w14:paraId="0352A62D" w14:textId="77777777" w:rsidR="00753295" w:rsidRDefault="00753295" w:rsidP="0095789A">
      <w:pPr>
        <w:spacing w:after="0" w:line="240" w:lineRule="auto"/>
      </w:pPr>
    </w:p>
    <w:p w14:paraId="730C824B" w14:textId="3DE685FA" w:rsidR="00F27395" w:rsidRPr="00114E3A" w:rsidRDefault="00114E3A" w:rsidP="0095789A">
      <w:pPr>
        <w:spacing w:after="0" w:line="240" w:lineRule="auto"/>
        <w:rPr>
          <w:b/>
          <w:bCs/>
          <w:sz w:val="24"/>
          <w:szCs w:val="24"/>
        </w:rPr>
      </w:pPr>
      <w:r w:rsidRPr="00114E3A">
        <w:rPr>
          <w:b/>
          <w:bCs/>
          <w:sz w:val="24"/>
          <w:szCs w:val="24"/>
        </w:rPr>
        <w:t>3</w:t>
      </w:r>
      <w:r w:rsidR="00F27395" w:rsidRPr="00114E3A">
        <w:rPr>
          <w:b/>
          <w:bCs/>
          <w:sz w:val="24"/>
          <w:szCs w:val="24"/>
        </w:rPr>
        <w:t xml:space="preserve">.4 Renovasjonsløsninger (§ 12-7 nr. 1)  </w:t>
      </w:r>
    </w:p>
    <w:p w14:paraId="41EF6CF5" w14:textId="77777777" w:rsidR="00F27395" w:rsidRDefault="00F27395" w:rsidP="0095789A">
      <w:pPr>
        <w:spacing w:after="0" w:line="240" w:lineRule="auto"/>
      </w:pPr>
      <w:r>
        <w:t xml:space="preserve">Innen </w:t>
      </w:r>
      <w:proofErr w:type="spellStart"/>
      <w:r>
        <w:t>byggeområdene</w:t>
      </w:r>
      <w:proofErr w:type="spellEnd"/>
      <w:r>
        <w:t xml:space="preserve"> skal det avsettes tilstrekkelig med plass/rom til avfallshåndtering og </w:t>
      </w:r>
    </w:p>
    <w:p w14:paraId="1933DAA2" w14:textId="77777777" w:rsidR="00F27395" w:rsidRDefault="00F27395" w:rsidP="0095789A">
      <w:pPr>
        <w:spacing w:after="0" w:line="240" w:lineRule="auto"/>
      </w:pPr>
      <w:r>
        <w:t xml:space="preserve">renovasjonsutstyr. Plass/rom må lokaliseres slik at tilfredsstillende løsning for oppbevaring </w:t>
      </w:r>
    </w:p>
    <w:p w14:paraId="75573457" w14:textId="77777777" w:rsidR="00F27395" w:rsidRDefault="00F27395" w:rsidP="0095789A">
      <w:pPr>
        <w:spacing w:after="0" w:line="240" w:lineRule="auto"/>
      </w:pPr>
      <w:r>
        <w:lastRenderedPageBreak/>
        <w:t xml:space="preserve">og henting ivaretas. </w:t>
      </w:r>
    </w:p>
    <w:p w14:paraId="15A71ECF" w14:textId="77777777" w:rsidR="00F27395" w:rsidRDefault="00F27395" w:rsidP="0095789A">
      <w:pPr>
        <w:spacing w:after="0" w:line="240" w:lineRule="auto"/>
      </w:pPr>
    </w:p>
    <w:p w14:paraId="4755B9A6" w14:textId="64F9F30F" w:rsidR="00F27395" w:rsidRDefault="00114E3A" w:rsidP="009578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27395" w:rsidRPr="00114E3A">
        <w:rPr>
          <w:b/>
          <w:bCs/>
          <w:sz w:val="24"/>
          <w:szCs w:val="24"/>
        </w:rPr>
        <w:t xml:space="preserve">.5 Situasjons- og utomhusplan (§ 12-7 nr. 1)  </w:t>
      </w:r>
    </w:p>
    <w:p w14:paraId="20E0DB45" w14:textId="4E7BE84E" w:rsidR="00DF6E77" w:rsidRPr="00106889" w:rsidRDefault="00DF6E77" w:rsidP="00DF6E77">
      <w:pPr>
        <w:spacing w:after="0" w:line="240" w:lineRule="auto"/>
      </w:pPr>
      <w:r w:rsidRPr="00106889">
        <w:t xml:space="preserve">Sammen med byggesøknad skal det leveres situasjonsplan og utomhusplan i angitt målestokk for hele det aktuelle byggeområdet, inklusiv evt. tilgrensende område for uteoppholdsareal.  </w:t>
      </w:r>
      <w:r w:rsidR="00106889" w:rsidRPr="00106889">
        <w:t xml:space="preserve">Situasjons-/utomhusplanen skal være </w:t>
      </w:r>
      <w:proofErr w:type="spellStart"/>
      <w:r w:rsidR="00106889" w:rsidRPr="00106889">
        <w:t>kotesatt</w:t>
      </w:r>
      <w:proofErr w:type="spellEnd"/>
      <w:r w:rsidR="00106889" w:rsidRPr="00106889">
        <w:t xml:space="preserve"> </w:t>
      </w:r>
      <w:r w:rsidR="001C717B">
        <w:t xml:space="preserve">og </w:t>
      </w:r>
      <w:r w:rsidR="00106889" w:rsidRPr="00106889">
        <w:t xml:space="preserve">i målestokk 1:500 evt. 1:200 over området som skal bygges ut.  </w:t>
      </w:r>
    </w:p>
    <w:p w14:paraId="51078722" w14:textId="77777777" w:rsidR="00DF6E77" w:rsidRPr="00114E3A" w:rsidRDefault="00DF6E77" w:rsidP="00DF6E77">
      <w:pPr>
        <w:spacing w:after="0" w:line="240" w:lineRule="auto"/>
        <w:rPr>
          <w:b/>
          <w:bCs/>
          <w:sz w:val="24"/>
          <w:szCs w:val="24"/>
        </w:rPr>
      </w:pPr>
    </w:p>
    <w:p w14:paraId="3EBFF5F6" w14:textId="77777777" w:rsidR="00F27395" w:rsidRDefault="00F27395" w:rsidP="0095789A">
      <w:pPr>
        <w:spacing w:after="0" w:line="240" w:lineRule="auto"/>
      </w:pPr>
      <w:r>
        <w:t xml:space="preserve">Så langt det er formålstjenlig skal situasjons- eller utomhusplanen vise/redegjøre for:  </w:t>
      </w:r>
    </w:p>
    <w:p w14:paraId="654BC458" w14:textId="77777777" w:rsidR="00F27395" w:rsidRDefault="00F27395" w:rsidP="0095789A">
      <w:pPr>
        <w:spacing w:after="0" w:line="240" w:lineRule="auto"/>
      </w:pPr>
      <w:r>
        <w:t xml:space="preserve">• Plassering av bygg og anlegg. </w:t>
      </w:r>
    </w:p>
    <w:p w14:paraId="26B845FA" w14:textId="77777777" w:rsidR="00F27395" w:rsidRDefault="00F27395" w:rsidP="0095789A">
      <w:pPr>
        <w:spacing w:after="0" w:line="240" w:lineRule="auto"/>
      </w:pPr>
      <w:r>
        <w:t xml:space="preserve">• Atkomst, naturlige </w:t>
      </w:r>
      <w:proofErr w:type="spellStart"/>
      <w:r>
        <w:t>ledelinjer</w:t>
      </w:r>
      <w:proofErr w:type="spellEnd"/>
      <w:r>
        <w:t xml:space="preserve"> </w:t>
      </w:r>
    </w:p>
    <w:p w14:paraId="5E8AFD7B" w14:textId="53A6342B" w:rsidR="00F27395" w:rsidRDefault="00F27395" w:rsidP="0095789A">
      <w:pPr>
        <w:spacing w:after="0" w:line="240" w:lineRule="auto"/>
      </w:pPr>
      <w:r>
        <w:t xml:space="preserve">• Terrengforming med terrengprofiler før og etter tiltak som synliggjør tilslutning til tilgrensende terreng og infrastruktur (kjøreveger/ gangveger).  </w:t>
      </w:r>
    </w:p>
    <w:p w14:paraId="152B4EBF" w14:textId="77777777" w:rsidR="00F27395" w:rsidRDefault="00F27395" w:rsidP="0095789A">
      <w:pPr>
        <w:spacing w:after="0" w:line="240" w:lineRule="auto"/>
      </w:pPr>
      <w:r>
        <w:t xml:space="preserve">• Parkering for bil og sykkel. HC-parkering </w:t>
      </w:r>
    </w:p>
    <w:p w14:paraId="3978C0EA" w14:textId="77777777" w:rsidR="00F27395" w:rsidRDefault="00F27395" w:rsidP="0095789A">
      <w:pPr>
        <w:spacing w:after="0" w:line="240" w:lineRule="auto"/>
      </w:pPr>
      <w:r>
        <w:t xml:space="preserve">• Hvordan tilgjengelighet / universell utforming er ivaretatt. </w:t>
      </w:r>
    </w:p>
    <w:p w14:paraId="688DAE71" w14:textId="77777777" w:rsidR="00F27395" w:rsidRDefault="00F27395" w:rsidP="0095789A">
      <w:pPr>
        <w:spacing w:after="0" w:line="240" w:lineRule="auto"/>
      </w:pPr>
      <w:r>
        <w:t xml:space="preserve">• Løsning for vare-/avfallshåndtering. </w:t>
      </w:r>
    </w:p>
    <w:p w14:paraId="1E6A124C" w14:textId="77777777" w:rsidR="00F27395" w:rsidRDefault="00F27395" w:rsidP="0095789A">
      <w:pPr>
        <w:spacing w:after="0" w:line="240" w:lineRule="auto"/>
      </w:pPr>
      <w:r>
        <w:t xml:space="preserve">• Evt. forstøtningsmurer, gjerder, ramper og trapper. </w:t>
      </w:r>
    </w:p>
    <w:p w14:paraId="664CC101" w14:textId="77777777" w:rsidR="00F27395" w:rsidRDefault="00F27395" w:rsidP="0095789A">
      <w:pPr>
        <w:spacing w:after="0" w:line="240" w:lineRule="auto"/>
      </w:pPr>
      <w:r>
        <w:t xml:space="preserve">• Beplantning </w:t>
      </w:r>
    </w:p>
    <w:p w14:paraId="29952393" w14:textId="77777777" w:rsidR="00F27395" w:rsidRDefault="00F27395" w:rsidP="0095789A">
      <w:pPr>
        <w:spacing w:after="0" w:line="240" w:lineRule="auto"/>
      </w:pPr>
      <w:r>
        <w:t xml:space="preserve">• Stigningsforhold på plasser, gangveger og inngangsparti. </w:t>
      </w:r>
    </w:p>
    <w:p w14:paraId="59827A92" w14:textId="77777777" w:rsidR="00F27395" w:rsidRDefault="00F27395" w:rsidP="0095789A">
      <w:pPr>
        <w:spacing w:after="0" w:line="240" w:lineRule="auto"/>
      </w:pPr>
      <w:r>
        <w:t xml:space="preserve">• Utendørs materialbruk, møblering, lyssetting og skilting. </w:t>
      </w:r>
    </w:p>
    <w:p w14:paraId="3F1A0EDA" w14:textId="77777777" w:rsidR="00F27395" w:rsidRDefault="00F27395" w:rsidP="0095789A">
      <w:pPr>
        <w:spacing w:after="0" w:line="240" w:lineRule="auto"/>
      </w:pPr>
      <w:r>
        <w:t xml:space="preserve">• Løsning for håndtering av overvann. </w:t>
      </w:r>
    </w:p>
    <w:p w14:paraId="7529450F" w14:textId="29036E94" w:rsidR="00F27395" w:rsidRDefault="00F27395" w:rsidP="0095789A">
      <w:pPr>
        <w:spacing w:after="0" w:line="240" w:lineRule="auto"/>
      </w:pPr>
      <w:r>
        <w:t xml:space="preserve">• Dokumentasjon av støyforhold og støyreduserende tiltak. Dokumentasjon av støy og støv i anleggsfase og nødvendige tiltak.  </w:t>
      </w:r>
    </w:p>
    <w:p w14:paraId="4B4B5958" w14:textId="77777777" w:rsidR="00F27395" w:rsidRDefault="00F27395" w:rsidP="0095789A">
      <w:pPr>
        <w:spacing w:after="0" w:line="240" w:lineRule="auto"/>
      </w:pPr>
      <w:r>
        <w:t xml:space="preserve">• Eventuelle nødvendige sikringstiltak mot flom. </w:t>
      </w:r>
    </w:p>
    <w:p w14:paraId="24AF596A" w14:textId="77777777" w:rsidR="00F27395" w:rsidRDefault="00F27395" w:rsidP="0095789A">
      <w:pPr>
        <w:spacing w:after="0" w:line="240" w:lineRule="auto"/>
      </w:pPr>
      <w:r>
        <w:t xml:space="preserve">• Forhold knyttet til estetikk/folkehelse/miljø </w:t>
      </w:r>
    </w:p>
    <w:p w14:paraId="58FCBF9E" w14:textId="10057742" w:rsidR="00F27395" w:rsidRDefault="00F27395" w:rsidP="0095789A">
      <w:pPr>
        <w:spacing w:after="0" w:line="240" w:lineRule="auto"/>
      </w:pPr>
      <w:r>
        <w:t xml:space="preserve">• Sammen med planforslag eller byggesøknad skal det foreligge fotomontasjer, 3D–modell eller andre illustrasjoner som viser bebyggelsens plassering, utforming og tilpassing i forhold til terreng og omkringliggende bebyggelse. </w:t>
      </w:r>
    </w:p>
    <w:p w14:paraId="2B3D6399" w14:textId="4260BC73" w:rsidR="00E6481E" w:rsidRPr="00BE7DD4" w:rsidRDefault="005F2CD9" w:rsidP="005F2CD9">
      <w:pPr>
        <w:pStyle w:val="Listeavsnitt"/>
        <w:numPr>
          <w:ilvl w:val="0"/>
          <w:numId w:val="9"/>
        </w:numPr>
        <w:spacing w:after="0" w:line="240" w:lineRule="auto"/>
        <w:ind w:left="142" w:hanging="142"/>
      </w:pPr>
      <w:r w:rsidRPr="00BE7DD4">
        <w:t>Areal til ladeinfrastruktur.</w:t>
      </w:r>
    </w:p>
    <w:p w14:paraId="7196A804" w14:textId="77777777" w:rsidR="00F27395" w:rsidRDefault="00F27395" w:rsidP="0095789A">
      <w:pPr>
        <w:spacing w:after="0" w:line="240" w:lineRule="auto"/>
      </w:pPr>
    </w:p>
    <w:p w14:paraId="3BB8A8D9" w14:textId="7B7D0E50" w:rsidR="00F27395" w:rsidRPr="00114E3A" w:rsidRDefault="00114E3A" w:rsidP="0095789A">
      <w:pPr>
        <w:spacing w:after="0" w:line="240" w:lineRule="auto"/>
        <w:rPr>
          <w:b/>
          <w:bCs/>
          <w:sz w:val="24"/>
          <w:szCs w:val="24"/>
        </w:rPr>
      </w:pPr>
      <w:r w:rsidRPr="00114E3A">
        <w:rPr>
          <w:b/>
          <w:bCs/>
          <w:sz w:val="24"/>
          <w:szCs w:val="24"/>
        </w:rPr>
        <w:t>3</w:t>
      </w:r>
      <w:r w:rsidR="00F27395" w:rsidRPr="00114E3A">
        <w:rPr>
          <w:b/>
          <w:bCs/>
          <w:sz w:val="24"/>
          <w:szCs w:val="24"/>
        </w:rPr>
        <w:t xml:space="preserve">.6 Byggegrenser (§ 12-7 nr. 2) </w:t>
      </w:r>
    </w:p>
    <w:p w14:paraId="36326F5D" w14:textId="200C39CF" w:rsidR="00F27395" w:rsidRDefault="00F27395" w:rsidP="0095789A">
      <w:pPr>
        <w:spacing w:after="0" w:line="240" w:lineRule="auto"/>
      </w:pPr>
      <w:r>
        <w:t xml:space="preserve">Byggegrense mot </w:t>
      </w:r>
      <w:r w:rsidR="000F2055">
        <w:t>fylkesveger</w:t>
      </w:r>
      <w:r w:rsidR="00B3684B">
        <w:t xml:space="preserve"> skal følge vegloven hvis ikke avsatt i plankartet</w:t>
      </w:r>
      <w:r>
        <w:t xml:space="preserve">. </w:t>
      </w:r>
    </w:p>
    <w:p w14:paraId="47E71727" w14:textId="01AAA163" w:rsidR="00F27395" w:rsidRDefault="00F27395" w:rsidP="0095789A">
      <w:pPr>
        <w:spacing w:after="0" w:line="240" w:lineRule="auto"/>
      </w:pPr>
      <w:r>
        <w:t xml:space="preserve">Byggegrense mot kommunale hovedveger </w:t>
      </w:r>
      <w:r w:rsidR="00CD16E8">
        <w:t>som avsatt i plankartet.</w:t>
      </w:r>
    </w:p>
    <w:p w14:paraId="73B7F47A" w14:textId="60CA74D5" w:rsidR="00F27395" w:rsidRDefault="00F27395" w:rsidP="0095789A">
      <w:pPr>
        <w:spacing w:after="0" w:line="240" w:lineRule="auto"/>
      </w:pPr>
      <w:r>
        <w:t>Byggegrense mot sjø</w:t>
      </w:r>
      <w:r w:rsidR="00FE1FC2">
        <w:t>/vann</w:t>
      </w:r>
      <w:r>
        <w:t xml:space="preserve"> er </w:t>
      </w:r>
      <w:r w:rsidR="00114E3A">
        <w:t>som avsatt i plankartet</w:t>
      </w:r>
      <w:r>
        <w:t xml:space="preserve">. </w:t>
      </w:r>
    </w:p>
    <w:p w14:paraId="6B054266" w14:textId="77777777" w:rsidR="00F27395" w:rsidRDefault="00F27395" w:rsidP="0095789A">
      <w:pPr>
        <w:spacing w:after="0" w:line="240" w:lineRule="auto"/>
      </w:pPr>
    </w:p>
    <w:p w14:paraId="43D12C55" w14:textId="4D34E5E9" w:rsidR="00F27395" w:rsidRPr="00114E3A" w:rsidRDefault="00114E3A" w:rsidP="0095789A">
      <w:pPr>
        <w:spacing w:after="0" w:line="240" w:lineRule="auto"/>
        <w:rPr>
          <w:b/>
          <w:bCs/>
          <w:sz w:val="24"/>
          <w:szCs w:val="24"/>
        </w:rPr>
      </w:pPr>
      <w:r w:rsidRPr="00114E3A">
        <w:rPr>
          <w:b/>
          <w:bCs/>
          <w:sz w:val="24"/>
          <w:szCs w:val="24"/>
        </w:rPr>
        <w:t>3</w:t>
      </w:r>
      <w:r w:rsidR="00F27395" w:rsidRPr="00114E3A">
        <w:rPr>
          <w:b/>
          <w:bCs/>
          <w:sz w:val="24"/>
          <w:szCs w:val="24"/>
        </w:rPr>
        <w:t xml:space="preserve">.7 Kulturminner (§ 12-7 nr. 6) </w:t>
      </w:r>
    </w:p>
    <w:p w14:paraId="71BE84EA" w14:textId="6D0420A2" w:rsidR="00F27395" w:rsidRDefault="00F27395" w:rsidP="0095789A">
      <w:pPr>
        <w:spacing w:after="0" w:line="240" w:lineRule="auto"/>
      </w:pPr>
      <w:r>
        <w:t xml:space="preserve">Dersom det i forbindelse med utbygging oppdages automatisk fredete kulturminner som tidligere ikke er kjent, skal arbeidet stanses i den utstrekning det berører kulturminnene eller deres sikringssoner på 5 meter. De som utfører arbeidet skal gjøres kjent med denne bestemmelsen, og melding om funn skal straks sendes ansvarlig myndighet. </w:t>
      </w:r>
    </w:p>
    <w:p w14:paraId="5FB1E3AE" w14:textId="77777777" w:rsidR="007001DE" w:rsidRDefault="007001DE" w:rsidP="0095789A">
      <w:pPr>
        <w:spacing w:after="0" w:line="240" w:lineRule="auto"/>
      </w:pPr>
    </w:p>
    <w:p w14:paraId="1A899EAD" w14:textId="559F21B4" w:rsidR="00F27395" w:rsidRPr="00124744" w:rsidRDefault="00124744" w:rsidP="0095789A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3.8 </w:t>
      </w:r>
      <w:r w:rsidR="00F27395" w:rsidRPr="00124744">
        <w:rPr>
          <w:b/>
          <w:bCs/>
          <w:sz w:val="24"/>
          <w:szCs w:val="24"/>
        </w:rPr>
        <w:t>Uteoppholdsareal og lekeplasser</w:t>
      </w:r>
      <w:r w:rsidR="00FE1FC2" w:rsidRPr="00124744">
        <w:rPr>
          <w:b/>
          <w:bCs/>
        </w:rPr>
        <w:t>.</w:t>
      </w:r>
      <w:r w:rsidR="00F27395" w:rsidRPr="00124744">
        <w:rPr>
          <w:b/>
          <w:bCs/>
        </w:rPr>
        <w:t xml:space="preserve">  </w:t>
      </w:r>
    </w:p>
    <w:p w14:paraId="01D532B5" w14:textId="77777777" w:rsidR="00AA2ABE" w:rsidRDefault="00F27395" w:rsidP="0095789A">
      <w:pPr>
        <w:spacing w:after="0" w:line="240" w:lineRule="auto"/>
      </w:pPr>
      <w:r w:rsidRPr="00091518">
        <w:t xml:space="preserve">Alle boenheter skal ha tilgang til privat uteplass. </w:t>
      </w:r>
    </w:p>
    <w:p w14:paraId="3EA46974" w14:textId="77777777" w:rsidR="00F27395" w:rsidRPr="00091518" w:rsidRDefault="00F27395" w:rsidP="0095789A">
      <w:pPr>
        <w:spacing w:after="0" w:line="240" w:lineRule="auto"/>
      </w:pPr>
    </w:p>
    <w:p w14:paraId="446E628E" w14:textId="77777777" w:rsidR="00F27395" w:rsidRPr="00091518" w:rsidRDefault="00F27395" w:rsidP="0095789A">
      <w:pPr>
        <w:spacing w:after="0" w:line="240" w:lineRule="auto"/>
      </w:pPr>
      <w:r w:rsidRPr="00091518">
        <w:t xml:space="preserve">Arealer og anlegg som skal brukes av barn og unge skal være sikret mot forurensning, støy, </w:t>
      </w:r>
    </w:p>
    <w:p w14:paraId="603CCCC2" w14:textId="2CFD2871" w:rsidR="00F27395" w:rsidRPr="00091518" w:rsidRDefault="00F27395" w:rsidP="0095789A">
      <w:pPr>
        <w:spacing w:after="0" w:line="240" w:lineRule="auto"/>
      </w:pPr>
      <w:r w:rsidRPr="00091518">
        <w:t xml:space="preserve">trafikkfare og annen helsefare. </w:t>
      </w:r>
    </w:p>
    <w:p w14:paraId="1788235E" w14:textId="77777777" w:rsidR="00F27395" w:rsidRPr="00091518" w:rsidRDefault="00F27395" w:rsidP="0095789A">
      <w:pPr>
        <w:spacing w:after="0" w:line="240" w:lineRule="auto"/>
      </w:pPr>
    </w:p>
    <w:p w14:paraId="21159439" w14:textId="77777777" w:rsidR="00F27395" w:rsidRPr="005E0BC5" w:rsidRDefault="00F27395" w:rsidP="0095789A">
      <w:pPr>
        <w:spacing w:after="0" w:line="240" w:lineRule="auto"/>
      </w:pPr>
      <w:r w:rsidRPr="005E0BC5">
        <w:t xml:space="preserve">Alle boenheter skal innen gangavstand på 50 meter ha en nærlekeplass med størrelse på </w:t>
      </w:r>
    </w:p>
    <w:p w14:paraId="53E422A0" w14:textId="37B87873" w:rsidR="00F27395" w:rsidRPr="00091518" w:rsidRDefault="00F27395" w:rsidP="0095789A">
      <w:pPr>
        <w:spacing w:after="0" w:line="240" w:lineRule="auto"/>
      </w:pPr>
      <w:r w:rsidRPr="005E0BC5">
        <w:t xml:space="preserve">minimum </w:t>
      </w:r>
      <w:r w:rsidR="00AE1553">
        <w:t>1</w:t>
      </w:r>
      <w:r w:rsidRPr="005E0BC5">
        <w:t>00 m2.</w:t>
      </w:r>
      <w:r w:rsidRPr="00091518">
        <w:t xml:space="preserve"> Maksimalt 20 boenheter kan være felles om lekeplassen som minimum </w:t>
      </w:r>
    </w:p>
    <w:p w14:paraId="72113EBF" w14:textId="77777777" w:rsidR="00F27395" w:rsidRPr="00091518" w:rsidRDefault="00F27395" w:rsidP="0095789A">
      <w:pPr>
        <w:spacing w:after="0" w:line="240" w:lineRule="auto"/>
      </w:pPr>
      <w:r w:rsidRPr="00091518">
        <w:t xml:space="preserve">skal ha en sandkasse og benk. Lekeplassene skal opparbeides og ferdigstilles før den første </w:t>
      </w:r>
    </w:p>
    <w:p w14:paraId="1AA11170" w14:textId="16D3D8A2" w:rsidR="00F27395" w:rsidRDefault="00F27395" w:rsidP="0095789A">
      <w:pPr>
        <w:spacing w:after="0" w:line="240" w:lineRule="auto"/>
      </w:pPr>
      <w:r w:rsidRPr="00091518">
        <w:t>boenheten flyttes inn (jfr. plan - og bygningsloven § 67</w:t>
      </w:r>
      <w:r w:rsidR="00EA6E1E">
        <w:t xml:space="preserve">. </w:t>
      </w:r>
      <w:r w:rsidR="00091518" w:rsidRPr="00091518">
        <w:t xml:space="preserve">Uteområdene skal utformes i henhold til gjeldende krav om universell utforming.  </w:t>
      </w:r>
    </w:p>
    <w:p w14:paraId="2A80C16F" w14:textId="77777777" w:rsidR="00D11BA5" w:rsidRDefault="00D11BA5" w:rsidP="0095789A">
      <w:pPr>
        <w:spacing w:after="0" w:line="240" w:lineRule="auto"/>
      </w:pPr>
    </w:p>
    <w:p w14:paraId="16D79D10" w14:textId="3E821413" w:rsidR="00D11BA5" w:rsidRPr="00FE3DE5" w:rsidRDefault="00D11BA5" w:rsidP="00D11BA5">
      <w:pPr>
        <w:spacing w:after="0" w:line="240" w:lineRule="auto"/>
      </w:pPr>
      <w:r w:rsidRPr="00FE3DE5">
        <w:t xml:space="preserve">Nærlekeplass skal avsettes i alle områder hvor det etableres 5 eller flere boenheter. </w:t>
      </w:r>
    </w:p>
    <w:p w14:paraId="68B13D2F" w14:textId="4D878E1B" w:rsidR="00D11BA5" w:rsidRPr="00FE3DE5" w:rsidRDefault="00D11BA5" w:rsidP="00D11BA5">
      <w:pPr>
        <w:spacing w:after="0" w:line="240" w:lineRule="auto"/>
      </w:pPr>
      <w:r w:rsidRPr="00FE3DE5">
        <w:t xml:space="preserve">Områdelekeplass skal avsettes i områder hvor det etableres 20 eller flere boenheter. </w:t>
      </w:r>
    </w:p>
    <w:p w14:paraId="12B112FE" w14:textId="77777777" w:rsidR="00FE3DE5" w:rsidRDefault="00FE3DE5" w:rsidP="00D11BA5">
      <w:pPr>
        <w:spacing w:after="0" w:line="240" w:lineRule="auto"/>
        <w:rPr>
          <w:i/>
          <w:iCs/>
          <w:highlight w:val="yellow"/>
        </w:rPr>
      </w:pPr>
    </w:p>
    <w:p w14:paraId="46BBCCF4" w14:textId="77777777" w:rsidR="00FE3DE5" w:rsidRPr="00FE3DE5" w:rsidRDefault="00FE3DE5" w:rsidP="00FE3DE5">
      <w:pPr>
        <w:spacing w:after="0" w:line="240" w:lineRule="auto"/>
        <w:rPr>
          <w:i/>
          <w:iCs/>
          <w:u w:val="single"/>
        </w:rPr>
      </w:pPr>
      <w:r w:rsidRPr="00FE3DE5">
        <w:rPr>
          <w:i/>
          <w:iCs/>
          <w:u w:val="single"/>
        </w:rPr>
        <w:t xml:space="preserve">Retningslinjer: </w:t>
      </w:r>
    </w:p>
    <w:p w14:paraId="7B2D99B8" w14:textId="069BA98E" w:rsidR="00D11BA5" w:rsidRPr="00751CD6" w:rsidRDefault="00D11BA5" w:rsidP="00D11BA5">
      <w:pPr>
        <w:spacing w:after="0" w:line="240" w:lineRule="auto"/>
        <w:rPr>
          <w:i/>
          <w:iCs/>
        </w:rPr>
      </w:pPr>
      <w:r w:rsidRPr="00FE3DE5">
        <w:rPr>
          <w:i/>
          <w:iCs/>
        </w:rPr>
        <w:t xml:space="preserve">Lekeplasser bør plasseres i tilknytning til og i sammenheng med andre ubebygde og </w:t>
      </w:r>
      <w:r w:rsidR="00FE3DE5">
        <w:rPr>
          <w:i/>
          <w:iCs/>
        </w:rPr>
        <w:t xml:space="preserve"> </w:t>
      </w:r>
      <w:r w:rsidRPr="00FE3DE5">
        <w:rPr>
          <w:i/>
          <w:iCs/>
        </w:rPr>
        <w:t>vegetasjonsbærende arealer</w:t>
      </w:r>
      <w:r w:rsidR="00751CD6" w:rsidRPr="00FE3DE5">
        <w:rPr>
          <w:i/>
          <w:iCs/>
        </w:rPr>
        <w:t>.</w:t>
      </w:r>
      <w:r w:rsidRPr="00751CD6">
        <w:rPr>
          <w:i/>
          <w:iCs/>
        </w:rPr>
        <w:t xml:space="preserve"> </w:t>
      </w:r>
    </w:p>
    <w:p w14:paraId="7E3DBECB" w14:textId="24857441" w:rsidR="00D11BA5" w:rsidRPr="00751CD6" w:rsidRDefault="00D11BA5" w:rsidP="00D11BA5">
      <w:pPr>
        <w:spacing w:after="0" w:line="240" w:lineRule="auto"/>
        <w:rPr>
          <w:i/>
          <w:iCs/>
        </w:rPr>
      </w:pPr>
    </w:p>
    <w:p w14:paraId="415E3696" w14:textId="23E2B259" w:rsidR="00D11BA5" w:rsidRPr="00751CD6" w:rsidRDefault="00D11BA5" w:rsidP="00D11BA5">
      <w:pPr>
        <w:spacing w:after="0" w:line="240" w:lineRule="auto"/>
        <w:rPr>
          <w:i/>
          <w:iCs/>
        </w:rPr>
      </w:pPr>
      <w:r w:rsidRPr="00751CD6">
        <w:rPr>
          <w:i/>
          <w:iCs/>
        </w:rPr>
        <w:t xml:space="preserve">Leke og uteoppholdsarealer skal ha tilfredsstillende støyforhold (maks 55 </w:t>
      </w:r>
      <w:proofErr w:type="spellStart"/>
      <w:r w:rsidRPr="00751CD6">
        <w:rPr>
          <w:i/>
          <w:iCs/>
        </w:rPr>
        <w:t>dBA</w:t>
      </w:r>
      <w:proofErr w:type="spellEnd"/>
      <w:r w:rsidRPr="00751CD6">
        <w:rPr>
          <w:i/>
          <w:iCs/>
        </w:rPr>
        <w:t>). Lekeplassene skal ha solrik beliggenhet og være skjermet for sterk vind, forurensning og trafikkfare. Areal brattere enn 1:3 og arealer for områdelekeplasser og felleslekeplasser som er smalere enn 10 meter skal ikke regnes med i arealberegningen. Egnede arealer for barn og unge skal lokaliseres før boliger og veier</w:t>
      </w:r>
      <w:r w:rsidR="00751CD6">
        <w:rPr>
          <w:i/>
          <w:iCs/>
        </w:rPr>
        <w:t xml:space="preserve"> </w:t>
      </w:r>
      <w:r w:rsidRPr="00751CD6">
        <w:rPr>
          <w:i/>
          <w:iCs/>
        </w:rPr>
        <w:t>plasseres.</w:t>
      </w:r>
    </w:p>
    <w:p w14:paraId="579A5068" w14:textId="7355464C" w:rsidR="00F27395" w:rsidRDefault="00F27395" w:rsidP="0095789A">
      <w:pPr>
        <w:spacing w:after="0" w:line="240" w:lineRule="auto"/>
      </w:pPr>
      <w:r>
        <w:t xml:space="preserve"> </w:t>
      </w:r>
    </w:p>
    <w:p w14:paraId="461715D5" w14:textId="6C7A634B" w:rsidR="00F27395" w:rsidRPr="00124744" w:rsidRDefault="00124744" w:rsidP="007B23F1">
      <w:pPr>
        <w:pStyle w:val="Undertittel"/>
        <w:rPr>
          <w:rStyle w:val="Sterk"/>
        </w:rPr>
      </w:pPr>
      <w:r w:rsidRPr="00124744">
        <w:rPr>
          <w:rStyle w:val="Sterk"/>
        </w:rPr>
        <w:t xml:space="preserve">3.9 </w:t>
      </w:r>
      <w:r w:rsidR="00F27395" w:rsidRPr="00124744">
        <w:rPr>
          <w:rStyle w:val="Sterk"/>
        </w:rPr>
        <w:t xml:space="preserve">Parkering for bil og sykkel </w:t>
      </w:r>
    </w:p>
    <w:p w14:paraId="5009AA75" w14:textId="47C02BD2" w:rsidR="00F27395" w:rsidRPr="007B6524" w:rsidRDefault="00F27395" w:rsidP="0095789A">
      <w:pPr>
        <w:spacing w:after="0" w:line="240" w:lineRule="auto"/>
        <w:rPr>
          <w:u w:val="single"/>
        </w:rPr>
      </w:pPr>
      <w:r w:rsidRPr="007B6524">
        <w:rPr>
          <w:u w:val="single"/>
        </w:rPr>
        <w:t>Parkeringsdekning for bil</w:t>
      </w:r>
      <w:r w:rsidR="009471C8" w:rsidRPr="007B6524">
        <w:rPr>
          <w:u w:val="single"/>
        </w:rPr>
        <w:t>.</w:t>
      </w:r>
    </w:p>
    <w:p w14:paraId="4785F89D" w14:textId="6F1B00F9" w:rsidR="00F27395" w:rsidRDefault="00F27395" w:rsidP="0095789A">
      <w:pPr>
        <w:spacing w:after="0" w:line="240" w:lineRule="auto"/>
      </w:pPr>
      <w:r>
        <w:t xml:space="preserve">Maksimum ant. </w:t>
      </w:r>
      <w:r w:rsidR="00802337">
        <w:t>parkeringsp</w:t>
      </w:r>
      <w:r>
        <w:t>lasser</w:t>
      </w:r>
      <w:r w:rsidR="009471C8">
        <w:t>:</w:t>
      </w:r>
    </w:p>
    <w:p w14:paraId="799F8A7B" w14:textId="1FC0FA66" w:rsidR="00F27395" w:rsidRDefault="00F27395" w:rsidP="009471C8">
      <w:pPr>
        <w:pStyle w:val="Listeavsnitt"/>
        <w:numPr>
          <w:ilvl w:val="0"/>
          <w:numId w:val="9"/>
        </w:numPr>
        <w:spacing w:after="0" w:line="240" w:lineRule="auto"/>
      </w:pPr>
      <w:r>
        <w:t>Enebolig</w:t>
      </w:r>
      <w:r w:rsidR="00051676">
        <w:t>/to-mannsboliger</w:t>
      </w:r>
      <w:r>
        <w:t xml:space="preserve"> </w:t>
      </w:r>
      <w:r w:rsidR="002D198D">
        <w:t>- 2 parkeringsplasser</w:t>
      </w:r>
    </w:p>
    <w:p w14:paraId="78907CA7" w14:textId="53303A3C" w:rsidR="00F27395" w:rsidRDefault="00F27395" w:rsidP="009471C8">
      <w:pPr>
        <w:pStyle w:val="Listeavsnitt"/>
        <w:numPr>
          <w:ilvl w:val="0"/>
          <w:numId w:val="9"/>
        </w:numPr>
        <w:spacing w:after="0" w:line="240" w:lineRule="auto"/>
      </w:pPr>
      <w:r>
        <w:t xml:space="preserve">Rekke-/kjedehus per boenhet </w:t>
      </w:r>
      <w:r w:rsidR="002D198D">
        <w:t>- 2 parkeringsplasser</w:t>
      </w:r>
      <w:r>
        <w:t xml:space="preserve"> </w:t>
      </w:r>
    </w:p>
    <w:p w14:paraId="5A0B0921" w14:textId="04ABDC2A" w:rsidR="00F27395" w:rsidRDefault="00243656" w:rsidP="009471C8">
      <w:pPr>
        <w:pStyle w:val="Listeavsnitt"/>
        <w:numPr>
          <w:ilvl w:val="0"/>
          <w:numId w:val="9"/>
        </w:numPr>
        <w:spacing w:after="0" w:line="240" w:lineRule="auto"/>
      </w:pPr>
      <w:r>
        <w:t xml:space="preserve">3 </w:t>
      </w:r>
      <w:r w:rsidR="00F27395">
        <w:t xml:space="preserve">roms leilighet </w:t>
      </w:r>
      <w:r w:rsidR="008D66FC">
        <w:t xml:space="preserve">eller større </w:t>
      </w:r>
      <w:r w:rsidR="002D198D">
        <w:t xml:space="preserve">- </w:t>
      </w:r>
      <w:r w:rsidR="00F27395">
        <w:t xml:space="preserve">1 </w:t>
      </w:r>
      <w:r w:rsidR="002D198D">
        <w:t>parkeringsplass</w:t>
      </w:r>
    </w:p>
    <w:p w14:paraId="746A1791" w14:textId="73052121" w:rsidR="00F27395" w:rsidRDefault="00F27395" w:rsidP="009471C8">
      <w:pPr>
        <w:pStyle w:val="Listeavsnitt"/>
        <w:numPr>
          <w:ilvl w:val="0"/>
          <w:numId w:val="9"/>
        </w:numPr>
        <w:spacing w:after="0" w:line="240" w:lineRule="auto"/>
      </w:pPr>
      <w:r>
        <w:t>2 roms leilighet</w:t>
      </w:r>
      <w:r w:rsidR="008D66FC">
        <w:t xml:space="preserve"> eller mindre</w:t>
      </w:r>
      <w:r w:rsidR="002D198D">
        <w:t xml:space="preserve"> –</w:t>
      </w:r>
      <w:r>
        <w:t xml:space="preserve"> </w:t>
      </w:r>
      <w:r w:rsidR="00240182">
        <w:t>0,5</w:t>
      </w:r>
      <w:r w:rsidR="002D198D">
        <w:t xml:space="preserve"> parkeringsplass</w:t>
      </w:r>
      <w:r>
        <w:t xml:space="preserve"> </w:t>
      </w:r>
    </w:p>
    <w:p w14:paraId="25171B0D" w14:textId="1862EC95" w:rsidR="00F27395" w:rsidRPr="00AB686F" w:rsidRDefault="00F27395" w:rsidP="009471C8">
      <w:pPr>
        <w:pStyle w:val="Listeavsnitt"/>
        <w:numPr>
          <w:ilvl w:val="0"/>
          <w:numId w:val="9"/>
        </w:numPr>
        <w:spacing w:after="0" w:line="240" w:lineRule="auto"/>
      </w:pPr>
      <w:r w:rsidRPr="00AB686F">
        <w:t xml:space="preserve">Kontor (pr. 100 m2 bruksareal) </w:t>
      </w:r>
      <w:r w:rsidR="009471C8" w:rsidRPr="00AB686F">
        <w:t xml:space="preserve">- </w:t>
      </w:r>
      <w:r w:rsidRPr="00AB686F">
        <w:t xml:space="preserve">1,5 </w:t>
      </w:r>
      <w:r w:rsidR="009471C8" w:rsidRPr="00AB686F">
        <w:t>parkeringsplasser</w:t>
      </w:r>
      <w:r w:rsidRPr="00AB686F">
        <w:t xml:space="preserve"> </w:t>
      </w:r>
    </w:p>
    <w:p w14:paraId="0275817E" w14:textId="7F53E8F6" w:rsidR="00F27395" w:rsidRPr="00AB686F" w:rsidRDefault="00EA382B" w:rsidP="009471C8">
      <w:pPr>
        <w:pStyle w:val="Listeavsnitt"/>
        <w:numPr>
          <w:ilvl w:val="0"/>
          <w:numId w:val="9"/>
        </w:numPr>
        <w:spacing w:after="0" w:line="240" w:lineRule="auto"/>
      </w:pPr>
      <w:r>
        <w:t>Forretning</w:t>
      </w:r>
      <w:r w:rsidR="00F27395" w:rsidRPr="00AB686F">
        <w:t xml:space="preserve"> (pr. 100 m2 bruksareal) </w:t>
      </w:r>
      <w:r w:rsidR="009471C8" w:rsidRPr="00AB686F">
        <w:t xml:space="preserve">- </w:t>
      </w:r>
      <w:r w:rsidR="00F27395" w:rsidRPr="00AB686F">
        <w:t xml:space="preserve">1,5 </w:t>
      </w:r>
      <w:r w:rsidR="009471C8" w:rsidRPr="00AB686F">
        <w:t>parkeringsplasser</w:t>
      </w:r>
      <w:r w:rsidR="00F27395" w:rsidRPr="00AB686F">
        <w:t xml:space="preserve"> </w:t>
      </w:r>
    </w:p>
    <w:p w14:paraId="2EBCF326" w14:textId="5E3A1043" w:rsidR="00F27395" w:rsidRDefault="00F27395" w:rsidP="0095789A">
      <w:pPr>
        <w:pStyle w:val="Listeavsnitt"/>
        <w:numPr>
          <w:ilvl w:val="0"/>
          <w:numId w:val="9"/>
        </w:numPr>
        <w:spacing w:after="0" w:line="240" w:lineRule="auto"/>
      </w:pPr>
      <w:r>
        <w:t xml:space="preserve">Næringsbebyggelse (pr. 100 m2 bruksareal) </w:t>
      </w:r>
      <w:r w:rsidR="008D66FC">
        <w:t xml:space="preserve">- </w:t>
      </w:r>
      <w:r w:rsidR="00AB686F">
        <w:t>1</w:t>
      </w:r>
      <w:r>
        <w:t xml:space="preserve"> </w:t>
      </w:r>
      <w:r w:rsidR="008D66FC">
        <w:t>parkeringsplass</w:t>
      </w:r>
      <w:r>
        <w:t xml:space="preserve"> </w:t>
      </w:r>
    </w:p>
    <w:p w14:paraId="216C7CD8" w14:textId="77777777" w:rsidR="00AB686F" w:rsidRDefault="00AB686F" w:rsidP="00AB686F">
      <w:pPr>
        <w:pStyle w:val="Listeavsnitt"/>
        <w:spacing w:after="0" w:line="240" w:lineRule="auto"/>
      </w:pPr>
    </w:p>
    <w:p w14:paraId="21C8C250" w14:textId="77777777" w:rsidR="00F27395" w:rsidRDefault="00F27395" w:rsidP="0095789A">
      <w:pPr>
        <w:spacing w:after="0" w:line="240" w:lineRule="auto"/>
      </w:pPr>
      <w:r>
        <w:t xml:space="preserve">Minimum 5 % av biloppstillingsplassene skal være utformet slik at de er egnet for personer </w:t>
      </w:r>
    </w:p>
    <w:p w14:paraId="2DD331CF" w14:textId="77777777" w:rsidR="00F27395" w:rsidRDefault="00F27395" w:rsidP="0095789A">
      <w:pPr>
        <w:spacing w:after="0" w:line="240" w:lineRule="auto"/>
      </w:pPr>
      <w:r>
        <w:t xml:space="preserve">med nedsatt funksjonsevne. </w:t>
      </w:r>
    </w:p>
    <w:p w14:paraId="3C94D63F" w14:textId="77777777" w:rsidR="006A5AC3" w:rsidRDefault="006A5AC3" w:rsidP="006A5AC3">
      <w:pPr>
        <w:spacing w:after="0" w:line="240" w:lineRule="auto"/>
      </w:pPr>
      <w:r>
        <w:t>Dersom det ikke er tilstrekkelig areal til å oppfylle kravene til både uterom og parkering, skal</w:t>
      </w:r>
    </w:p>
    <w:p w14:paraId="1E7B948D" w14:textId="34EC01E9" w:rsidR="006A5AC3" w:rsidRDefault="006A5AC3" w:rsidP="006A5AC3">
      <w:pPr>
        <w:spacing w:after="0" w:line="240" w:lineRule="auto"/>
      </w:pPr>
      <w:r>
        <w:t>uterom prioriteres foran parkering.</w:t>
      </w:r>
    </w:p>
    <w:p w14:paraId="328FB11C" w14:textId="6B23A084" w:rsidR="007E76F3" w:rsidRPr="00BE7DD4" w:rsidRDefault="007E76F3" w:rsidP="007E76F3">
      <w:pPr>
        <w:spacing w:after="0" w:line="240" w:lineRule="auto"/>
      </w:pPr>
      <w:r w:rsidRPr="00BE7DD4">
        <w:t>Det skal avsettes areal til ladeinfrastruktur</w:t>
      </w:r>
      <w:r w:rsidR="00BB056F" w:rsidRPr="00BE7DD4">
        <w:t xml:space="preserve"> innenfor </w:t>
      </w:r>
      <w:r w:rsidR="008C1B96" w:rsidRPr="00BE7DD4">
        <w:t xml:space="preserve">hovedformålene BOP, </w:t>
      </w:r>
      <w:r w:rsidR="00BB056F" w:rsidRPr="00BE7DD4">
        <w:t>BKS</w:t>
      </w:r>
      <w:r w:rsidR="004167A6" w:rsidRPr="00BE7DD4">
        <w:t xml:space="preserve">, </w:t>
      </w:r>
      <w:proofErr w:type="spellStart"/>
      <w:r w:rsidR="004167A6" w:rsidRPr="00BE7DD4">
        <w:t>BKB</w:t>
      </w:r>
      <w:proofErr w:type="spellEnd"/>
      <w:r w:rsidR="008C1B96" w:rsidRPr="00BE7DD4">
        <w:t xml:space="preserve">, BH og </w:t>
      </w:r>
      <w:proofErr w:type="spellStart"/>
      <w:r w:rsidR="008C1B96" w:rsidRPr="00BE7DD4">
        <w:t>BV</w:t>
      </w:r>
      <w:proofErr w:type="spellEnd"/>
      <w:r w:rsidRPr="00BE7DD4">
        <w:t>.</w:t>
      </w:r>
    </w:p>
    <w:p w14:paraId="325CF0D4" w14:textId="77777777" w:rsidR="007E76F3" w:rsidRPr="00BE7DD4" w:rsidRDefault="007E76F3" w:rsidP="006A5AC3">
      <w:pPr>
        <w:spacing w:after="0" w:line="240" w:lineRule="auto"/>
      </w:pPr>
    </w:p>
    <w:p w14:paraId="3FA5E8A2" w14:textId="39DBC4A1" w:rsidR="00F27395" w:rsidRPr="00BE7DD4" w:rsidRDefault="00F27395" w:rsidP="0095789A">
      <w:pPr>
        <w:spacing w:after="0" w:line="240" w:lineRule="auto"/>
      </w:pPr>
      <w:r w:rsidRPr="00BE7DD4">
        <w:t xml:space="preserve">Nye boligområder skal i den grad det er hensiktsmessig etablere lademuligheter for el-bil. </w:t>
      </w:r>
    </w:p>
    <w:p w14:paraId="0D151766" w14:textId="77777777" w:rsidR="00F45217" w:rsidRPr="00BE7DD4" w:rsidRDefault="00F45217" w:rsidP="0095789A">
      <w:pPr>
        <w:spacing w:after="0" w:line="240" w:lineRule="auto"/>
      </w:pPr>
    </w:p>
    <w:p w14:paraId="7D2F6C5B" w14:textId="269A300A" w:rsidR="00F45217" w:rsidRPr="00BE7DD4" w:rsidRDefault="00F45217" w:rsidP="00F45217">
      <w:pPr>
        <w:spacing w:after="0" w:line="240" w:lineRule="auto"/>
        <w:rPr>
          <w:u w:val="single"/>
        </w:rPr>
      </w:pPr>
      <w:r w:rsidRPr="00BE7DD4">
        <w:rPr>
          <w:u w:val="single"/>
        </w:rPr>
        <w:t>Parkeringsdekning for sykkel.</w:t>
      </w:r>
    </w:p>
    <w:p w14:paraId="4F64E060" w14:textId="77A31921" w:rsidR="00A071F9" w:rsidRPr="00BE7DD4" w:rsidRDefault="00731990" w:rsidP="0095789A">
      <w:pPr>
        <w:spacing w:after="0" w:line="240" w:lineRule="auto"/>
      </w:pPr>
      <w:r w:rsidRPr="00BE7DD4">
        <w:t>Min</w:t>
      </w:r>
      <w:r w:rsidR="005907EA" w:rsidRPr="00BE7DD4">
        <w:t xml:space="preserve">. </w:t>
      </w:r>
      <w:r w:rsidR="006F6CD9" w:rsidRPr="00BE7DD4">
        <w:t>2</w:t>
      </w:r>
      <w:r w:rsidR="00F27395" w:rsidRPr="00BE7DD4">
        <w:t xml:space="preserve"> oppstillingsplass for sykkel per boenhet. </w:t>
      </w:r>
    </w:p>
    <w:p w14:paraId="1EDA0036" w14:textId="77777777" w:rsidR="00353EA2" w:rsidRPr="00BE7DD4" w:rsidRDefault="00353EA2" w:rsidP="0095789A">
      <w:pPr>
        <w:spacing w:after="0" w:line="240" w:lineRule="auto"/>
      </w:pPr>
    </w:p>
    <w:p w14:paraId="7E4CE600" w14:textId="085A45DD" w:rsidR="00CE2204" w:rsidRPr="00BE7DD4" w:rsidRDefault="00CE2204" w:rsidP="0095789A">
      <w:pPr>
        <w:spacing w:after="0" w:line="240" w:lineRule="auto"/>
      </w:pPr>
      <w:r w:rsidRPr="00BE7DD4">
        <w:t>Parkeringsplass for sykkel f</w:t>
      </w:r>
      <w:r w:rsidR="00D33DB8" w:rsidRPr="00BE7DD4">
        <w:t xml:space="preserve">or </w:t>
      </w:r>
      <w:r w:rsidR="00EA382B" w:rsidRPr="00BE7DD4">
        <w:t>forretning</w:t>
      </w:r>
      <w:r w:rsidRPr="00BE7DD4">
        <w:t>, kontor</w:t>
      </w:r>
      <w:r w:rsidR="00D33DB8" w:rsidRPr="00BE7DD4">
        <w:t xml:space="preserve"> og næringsareal </w:t>
      </w:r>
      <w:r w:rsidRPr="00BE7DD4">
        <w:t xml:space="preserve">er </w:t>
      </w:r>
      <w:r w:rsidR="00D33DB8" w:rsidRPr="00BE7DD4">
        <w:t xml:space="preserve">min. </w:t>
      </w:r>
      <w:r w:rsidR="006F6CD9" w:rsidRPr="00BE7DD4">
        <w:t>3</w:t>
      </w:r>
      <w:r w:rsidR="00D33DB8" w:rsidRPr="00BE7DD4">
        <w:t xml:space="preserve"> pr. 100 m2 BRA.</w:t>
      </w:r>
      <w:r w:rsidR="00A071F9" w:rsidRPr="00BE7DD4">
        <w:t xml:space="preserve"> </w:t>
      </w:r>
    </w:p>
    <w:p w14:paraId="4EAED678" w14:textId="0CE1F296" w:rsidR="00A118AC" w:rsidRPr="00BE7DD4" w:rsidRDefault="00F27395" w:rsidP="0095789A">
      <w:pPr>
        <w:spacing w:after="0" w:line="240" w:lineRule="auto"/>
      </w:pPr>
      <w:r w:rsidRPr="00BE7DD4">
        <w:t>Parkering for sykler skal etableres lett tilgjengelig på bakkeplan med stativ</w:t>
      </w:r>
      <w:r w:rsidR="00E85245" w:rsidRPr="00BE7DD4">
        <w:t xml:space="preserve">, være overdekket eller som innendørs sykkelparkering. </w:t>
      </w:r>
    </w:p>
    <w:p w14:paraId="11E49073" w14:textId="77777777" w:rsidR="00A118AC" w:rsidRPr="00BE7DD4" w:rsidRDefault="00A118AC" w:rsidP="0095789A">
      <w:pPr>
        <w:spacing w:after="0" w:line="240" w:lineRule="auto"/>
      </w:pPr>
    </w:p>
    <w:p w14:paraId="4A399E73" w14:textId="696FEE15" w:rsidR="00F27395" w:rsidRPr="00BE7DD4" w:rsidRDefault="00A118AC" w:rsidP="0095789A">
      <w:pPr>
        <w:spacing w:after="0" w:line="240" w:lineRule="auto"/>
      </w:pPr>
      <w:r w:rsidRPr="00BE7DD4">
        <w:t>Det skal avsettes a</w:t>
      </w:r>
      <w:r w:rsidR="00E85245" w:rsidRPr="00BE7DD4">
        <w:t xml:space="preserve">real for oppbevaring av sykkel- og trillevogner ved sykkelparkering. Antall plasser, type anlegg og plassering </w:t>
      </w:r>
      <w:r w:rsidR="005D7C49" w:rsidRPr="00BE7DD4">
        <w:t>skal</w:t>
      </w:r>
      <w:r w:rsidR="00E85245" w:rsidRPr="00BE7DD4">
        <w:t xml:space="preserve"> vurderes.  </w:t>
      </w:r>
    </w:p>
    <w:p w14:paraId="4BA80739" w14:textId="0829F59E" w:rsidR="006425DC" w:rsidRPr="00BE7DD4" w:rsidRDefault="006425DC" w:rsidP="0095789A">
      <w:pPr>
        <w:spacing w:after="0" w:line="240" w:lineRule="auto"/>
      </w:pPr>
    </w:p>
    <w:p w14:paraId="7FD9F96D" w14:textId="77777777" w:rsidR="006425DC" w:rsidRPr="00BE7DD4" w:rsidRDefault="006425DC" w:rsidP="006425DC">
      <w:pPr>
        <w:spacing w:after="0" w:line="240" w:lineRule="auto"/>
      </w:pPr>
    </w:p>
    <w:p w14:paraId="6842BECF" w14:textId="0BF022B8" w:rsidR="006425DC" w:rsidRPr="00BE7DD4" w:rsidRDefault="006425DC" w:rsidP="006425DC">
      <w:pPr>
        <w:pStyle w:val="Undertittel"/>
        <w:rPr>
          <w:rStyle w:val="Sterk"/>
        </w:rPr>
      </w:pPr>
      <w:r w:rsidRPr="00BE7DD4">
        <w:rPr>
          <w:rStyle w:val="Sterk"/>
        </w:rPr>
        <w:t>3.10 Utbyggingsavtaler</w:t>
      </w:r>
    </w:p>
    <w:p w14:paraId="639F00E9" w14:textId="0146D2FC" w:rsidR="006425DC" w:rsidRPr="00BE7DD4" w:rsidRDefault="006425DC" w:rsidP="006425DC">
      <w:pPr>
        <w:spacing w:after="0" w:line="240" w:lineRule="auto"/>
      </w:pPr>
      <w:r w:rsidRPr="00BE7DD4">
        <w:t>Kommunen kan kreve utbyggingsavtale. Behov for utbyggingsavtale avklares ved planoppstart.</w:t>
      </w:r>
    </w:p>
    <w:p w14:paraId="60E22005" w14:textId="77777777" w:rsidR="00FC0401" w:rsidRPr="00BE7DD4" w:rsidRDefault="00FC0401" w:rsidP="006425DC">
      <w:pPr>
        <w:spacing w:after="0" w:line="240" w:lineRule="auto"/>
      </w:pPr>
    </w:p>
    <w:p w14:paraId="1D0ED41B" w14:textId="565134F4" w:rsidR="00C83131" w:rsidRPr="00BE7DD4" w:rsidRDefault="00C83131" w:rsidP="00C83131">
      <w:pPr>
        <w:pStyle w:val="Undertittel"/>
        <w:rPr>
          <w:rStyle w:val="Sterk"/>
        </w:rPr>
      </w:pPr>
      <w:r w:rsidRPr="00BE7DD4">
        <w:rPr>
          <w:rStyle w:val="Sterk"/>
        </w:rPr>
        <w:t>3.1</w:t>
      </w:r>
      <w:r w:rsidR="00DC70AD" w:rsidRPr="00BE7DD4">
        <w:rPr>
          <w:rStyle w:val="Sterk"/>
        </w:rPr>
        <w:t>1</w:t>
      </w:r>
      <w:r w:rsidRPr="00BE7DD4">
        <w:rPr>
          <w:rStyle w:val="Sterk"/>
        </w:rPr>
        <w:t xml:space="preserve"> </w:t>
      </w:r>
      <w:r w:rsidR="004F2083" w:rsidRPr="00BE7DD4">
        <w:rPr>
          <w:rStyle w:val="Sterk"/>
        </w:rPr>
        <w:t>Storflom og havnivåstigning</w:t>
      </w:r>
    </w:p>
    <w:p w14:paraId="5212A11F" w14:textId="77777777" w:rsidR="006C330F" w:rsidRPr="00BE7DD4" w:rsidRDefault="00D2128E" w:rsidP="00DC629A">
      <w:pPr>
        <w:spacing w:after="0" w:line="240" w:lineRule="auto"/>
      </w:pPr>
      <w:r w:rsidRPr="00BE7DD4">
        <w:t>Før bygge</w:t>
      </w:r>
      <w:r w:rsidR="006C330F" w:rsidRPr="00BE7DD4">
        <w:t>s</w:t>
      </w:r>
      <w:r w:rsidRPr="00BE7DD4">
        <w:t>ak skal det utredes storflomfare, inkludert fremtidig havnivåstigning</w:t>
      </w:r>
      <w:r w:rsidR="006C330F" w:rsidRPr="00BE7DD4">
        <w:t xml:space="preserve">. </w:t>
      </w:r>
    </w:p>
    <w:p w14:paraId="0F01ECAA" w14:textId="4C40192D" w:rsidR="00DC629A" w:rsidRPr="00BE7DD4" w:rsidRDefault="001F056B" w:rsidP="00DC629A">
      <w:pPr>
        <w:spacing w:after="0" w:line="240" w:lineRule="auto"/>
      </w:pPr>
      <w:r w:rsidRPr="00BE7DD4">
        <w:t>Ved byggesak stilles det k</w:t>
      </w:r>
      <w:r w:rsidR="00DC629A" w:rsidRPr="00BE7DD4">
        <w:t>rav om dokumentasjon av tilstrekkelig sikkerhet mot bølgepåvirkning og</w:t>
      </w:r>
    </w:p>
    <w:p w14:paraId="49E8ABD7" w14:textId="489B45A8" w:rsidR="00330DA8" w:rsidRPr="006C330F" w:rsidRDefault="006C330F" w:rsidP="006C330F">
      <w:pPr>
        <w:spacing w:after="0" w:line="240" w:lineRule="auto"/>
        <w:rPr>
          <w:rStyle w:val="Sterk"/>
          <w:b w:val="0"/>
          <w:bCs w:val="0"/>
          <w:sz w:val="22"/>
          <w:szCs w:val="22"/>
        </w:rPr>
      </w:pPr>
      <w:proofErr w:type="spellStart"/>
      <w:r w:rsidRPr="00BE7DD4">
        <w:t>v</w:t>
      </w:r>
      <w:r w:rsidR="00DC629A" w:rsidRPr="00BE7DD4">
        <w:t>anninntrengning</w:t>
      </w:r>
      <w:proofErr w:type="spellEnd"/>
      <w:r w:rsidR="001F056B" w:rsidRPr="00BE7DD4">
        <w:t>.</w:t>
      </w:r>
      <w:r w:rsidR="00330DA8">
        <w:rPr>
          <w:rStyle w:val="Sterk"/>
          <w:sz w:val="28"/>
          <w:szCs w:val="28"/>
        </w:rPr>
        <w:br w:type="page"/>
      </w:r>
    </w:p>
    <w:p w14:paraId="07F41606" w14:textId="6DAABB84" w:rsidR="00124744" w:rsidRPr="0091425A" w:rsidRDefault="007B6524" w:rsidP="0095789A">
      <w:pPr>
        <w:spacing w:after="0" w:line="240" w:lineRule="auto"/>
        <w:rPr>
          <w:rStyle w:val="Sterk"/>
          <w:sz w:val="28"/>
          <w:szCs w:val="28"/>
        </w:rPr>
      </w:pPr>
      <w:r>
        <w:rPr>
          <w:rStyle w:val="Sterk"/>
          <w:sz w:val="28"/>
          <w:szCs w:val="28"/>
        </w:rPr>
        <w:lastRenderedPageBreak/>
        <w:t>4</w:t>
      </w:r>
      <w:r w:rsidR="00124744" w:rsidRPr="0091425A">
        <w:rPr>
          <w:rStyle w:val="Sterk"/>
          <w:sz w:val="28"/>
          <w:szCs w:val="28"/>
        </w:rPr>
        <w:t xml:space="preserve"> Bebyggelse og anlegg (§ 12-5 nr. 1)</w:t>
      </w:r>
    </w:p>
    <w:p w14:paraId="14D5EFBF" w14:textId="77777777" w:rsidR="00B33ED0" w:rsidRDefault="00B33ED0" w:rsidP="0095789A">
      <w:pPr>
        <w:spacing w:after="0" w:line="240" w:lineRule="auto"/>
        <w:rPr>
          <w:rStyle w:val="Sterk"/>
        </w:rPr>
      </w:pPr>
    </w:p>
    <w:p w14:paraId="29FAF7E5" w14:textId="62874F33" w:rsidR="00B33ED0" w:rsidRPr="00B33ED0" w:rsidRDefault="007B6524" w:rsidP="00B33ED0">
      <w:pPr>
        <w:spacing w:after="0" w:line="240" w:lineRule="auto"/>
        <w:rPr>
          <w:rStyle w:val="Sterk"/>
        </w:rPr>
      </w:pPr>
      <w:r>
        <w:rPr>
          <w:rStyle w:val="Sterk"/>
        </w:rPr>
        <w:t>4</w:t>
      </w:r>
      <w:r w:rsidR="0091425A">
        <w:rPr>
          <w:rStyle w:val="Sterk"/>
        </w:rPr>
        <w:t>.1</w:t>
      </w:r>
      <w:r w:rsidR="00B33ED0" w:rsidRPr="00B33ED0">
        <w:rPr>
          <w:rStyle w:val="Sterk"/>
        </w:rPr>
        <w:t xml:space="preserve"> Grad av utnytting </w:t>
      </w:r>
    </w:p>
    <w:p w14:paraId="1C04CB6F" w14:textId="77777777" w:rsidR="00B33ED0" w:rsidRPr="007E2AE5" w:rsidRDefault="00B33ED0" w:rsidP="00B33ED0">
      <w:pPr>
        <w:spacing w:after="0" w:line="240" w:lineRule="auto"/>
        <w:rPr>
          <w:b/>
          <w:bCs/>
        </w:rPr>
      </w:pPr>
      <w:r w:rsidRPr="007E2AE5">
        <w:rPr>
          <w:rStyle w:val="Sterk"/>
          <w:b w:val="0"/>
          <w:bCs w:val="0"/>
          <w:sz w:val="22"/>
          <w:szCs w:val="22"/>
        </w:rPr>
        <w:t xml:space="preserve">Grad av utnytting for </w:t>
      </w:r>
      <w:r>
        <w:rPr>
          <w:rStyle w:val="Sterk"/>
          <w:b w:val="0"/>
          <w:bCs w:val="0"/>
          <w:sz w:val="22"/>
          <w:szCs w:val="22"/>
        </w:rPr>
        <w:t>bebyggelse-</w:t>
      </w:r>
      <w:r w:rsidRPr="007E2AE5">
        <w:rPr>
          <w:rStyle w:val="Sterk"/>
          <w:b w:val="0"/>
          <w:bCs w:val="0"/>
          <w:sz w:val="22"/>
          <w:szCs w:val="22"/>
        </w:rPr>
        <w:t xml:space="preserve"> og anleggsformål:</w:t>
      </w:r>
      <w:r w:rsidRPr="007E2AE5"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B33ED0" w14:paraId="1BC0C1ED" w14:textId="77777777" w:rsidTr="00674100">
        <w:tc>
          <w:tcPr>
            <w:tcW w:w="1696" w:type="dxa"/>
          </w:tcPr>
          <w:p w14:paraId="7EFD207C" w14:textId="77777777" w:rsidR="00B33ED0" w:rsidRPr="00A21FB5" w:rsidRDefault="00B33ED0" w:rsidP="00674100">
            <w:pPr>
              <w:rPr>
                <w:b/>
                <w:bCs/>
              </w:rPr>
            </w:pPr>
            <w:r w:rsidRPr="00A21FB5">
              <w:rPr>
                <w:b/>
                <w:bCs/>
              </w:rPr>
              <w:t>Felt</w:t>
            </w:r>
            <w:r>
              <w:rPr>
                <w:b/>
                <w:bCs/>
              </w:rPr>
              <w:t>kode</w:t>
            </w:r>
          </w:p>
        </w:tc>
        <w:tc>
          <w:tcPr>
            <w:tcW w:w="2977" w:type="dxa"/>
          </w:tcPr>
          <w:p w14:paraId="4FD439F8" w14:textId="77777777" w:rsidR="00B33ED0" w:rsidRPr="00A21FB5" w:rsidRDefault="00B33ED0" w:rsidP="00674100">
            <w:pPr>
              <w:rPr>
                <w:b/>
                <w:bCs/>
              </w:rPr>
            </w:pPr>
            <w:r>
              <w:rPr>
                <w:b/>
                <w:bCs/>
              </w:rPr>
              <w:t>Maksimal u</w:t>
            </w:r>
            <w:r w:rsidRPr="00A21FB5">
              <w:rPr>
                <w:b/>
                <w:bCs/>
              </w:rPr>
              <w:t>tnyttelse (%-BYA)</w:t>
            </w:r>
          </w:p>
        </w:tc>
      </w:tr>
      <w:tr w:rsidR="00B33ED0" w14:paraId="1E2E289A" w14:textId="77777777" w:rsidTr="00674100">
        <w:tc>
          <w:tcPr>
            <w:tcW w:w="1696" w:type="dxa"/>
          </w:tcPr>
          <w:p w14:paraId="4CDC6AFA" w14:textId="77777777" w:rsidR="00B33ED0" w:rsidRDefault="00B33ED0" w:rsidP="00674100">
            <w:r>
              <w:t>BFS</w:t>
            </w:r>
          </w:p>
        </w:tc>
        <w:tc>
          <w:tcPr>
            <w:tcW w:w="2977" w:type="dxa"/>
          </w:tcPr>
          <w:p w14:paraId="3F00D668" w14:textId="77777777" w:rsidR="00B33ED0" w:rsidRDefault="00B33ED0" w:rsidP="00674100">
            <w:r>
              <w:t>40 %</w:t>
            </w:r>
          </w:p>
        </w:tc>
      </w:tr>
      <w:tr w:rsidR="00B33ED0" w14:paraId="31CC5A45" w14:textId="77777777" w:rsidTr="00674100">
        <w:tc>
          <w:tcPr>
            <w:tcW w:w="1696" w:type="dxa"/>
          </w:tcPr>
          <w:p w14:paraId="6BD86719" w14:textId="77777777" w:rsidR="00B33ED0" w:rsidRDefault="00B33ED0" w:rsidP="00674100">
            <w:r>
              <w:t>BKS</w:t>
            </w:r>
          </w:p>
        </w:tc>
        <w:tc>
          <w:tcPr>
            <w:tcW w:w="2977" w:type="dxa"/>
          </w:tcPr>
          <w:p w14:paraId="67F80B0A" w14:textId="77777777" w:rsidR="00B33ED0" w:rsidRDefault="00B33ED0" w:rsidP="00674100">
            <w:r>
              <w:t>50 %</w:t>
            </w:r>
          </w:p>
        </w:tc>
      </w:tr>
      <w:tr w:rsidR="00B33ED0" w14:paraId="5B2C02D4" w14:textId="77777777" w:rsidTr="00674100">
        <w:tc>
          <w:tcPr>
            <w:tcW w:w="1696" w:type="dxa"/>
          </w:tcPr>
          <w:p w14:paraId="07AFE887" w14:textId="77777777" w:rsidR="00B33ED0" w:rsidRDefault="00B33ED0" w:rsidP="00674100">
            <w:proofErr w:type="spellStart"/>
            <w:r>
              <w:t>o_BOP</w:t>
            </w:r>
            <w:proofErr w:type="spellEnd"/>
          </w:p>
        </w:tc>
        <w:tc>
          <w:tcPr>
            <w:tcW w:w="2977" w:type="dxa"/>
          </w:tcPr>
          <w:p w14:paraId="02784642" w14:textId="77777777" w:rsidR="00B33ED0" w:rsidRDefault="00B33ED0" w:rsidP="00674100">
            <w:r>
              <w:t>80 %</w:t>
            </w:r>
          </w:p>
        </w:tc>
      </w:tr>
      <w:tr w:rsidR="00B33ED0" w14:paraId="00EB7812" w14:textId="77777777" w:rsidTr="00674100">
        <w:tc>
          <w:tcPr>
            <w:tcW w:w="1696" w:type="dxa"/>
          </w:tcPr>
          <w:p w14:paraId="42756957" w14:textId="77777777" w:rsidR="00B33ED0" w:rsidRDefault="00B33ED0" w:rsidP="00674100">
            <w:proofErr w:type="spellStart"/>
            <w:r>
              <w:t>BKB</w:t>
            </w:r>
            <w:proofErr w:type="spellEnd"/>
          </w:p>
        </w:tc>
        <w:tc>
          <w:tcPr>
            <w:tcW w:w="2977" w:type="dxa"/>
          </w:tcPr>
          <w:p w14:paraId="2D5715C8" w14:textId="77777777" w:rsidR="00B33ED0" w:rsidRDefault="00B33ED0" w:rsidP="00674100">
            <w:r>
              <w:t>80 %</w:t>
            </w:r>
          </w:p>
        </w:tc>
      </w:tr>
      <w:tr w:rsidR="00B33ED0" w14:paraId="3BDDDCEA" w14:textId="77777777" w:rsidTr="00674100">
        <w:tc>
          <w:tcPr>
            <w:tcW w:w="1696" w:type="dxa"/>
          </w:tcPr>
          <w:p w14:paraId="6469F8EB" w14:textId="77777777" w:rsidR="00B33ED0" w:rsidRDefault="00B33ED0" w:rsidP="00674100">
            <w:r>
              <w:t>BH</w:t>
            </w:r>
          </w:p>
        </w:tc>
        <w:tc>
          <w:tcPr>
            <w:tcW w:w="2977" w:type="dxa"/>
          </w:tcPr>
          <w:p w14:paraId="507F39EB" w14:textId="77777777" w:rsidR="00B33ED0" w:rsidRDefault="00B33ED0" w:rsidP="00674100">
            <w:r>
              <w:t>80 %</w:t>
            </w:r>
          </w:p>
        </w:tc>
      </w:tr>
      <w:tr w:rsidR="00B33ED0" w14:paraId="12313819" w14:textId="77777777" w:rsidTr="00674100">
        <w:tc>
          <w:tcPr>
            <w:tcW w:w="1696" w:type="dxa"/>
          </w:tcPr>
          <w:p w14:paraId="4970D01A" w14:textId="77777777" w:rsidR="00B33ED0" w:rsidRDefault="00B33ED0" w:rsidP="00674100">
            <w:proofErr w:type="spellStart"/>
            <w:r>
              <w:t>BV</w:t>
            </w:r>
            <w:proofErr w:type="spellEnd"/>
          </w:p>
        </w:tc>
        <w:tc>
          <w:tcPr>
            <w:tcW w:w="2977" w:type="dxa"/>
          </w:tcPr>
          <w:p w14:paraId="07EC6026" w14:textId="77777777" w:rsidR="00B33ED0" w:rsidRDefault="00B33ED0" w:rsidP="00674100">
            <w:r>
              <w:t>80 %</w:t>
            </w:r>
          </w:p>
        </w:tc>
      </w:tr>
    </w:tbl>
    <w:p w14:paraId="0541C398" w14:textId="77777777" w:rsidR="00B33ED0" w:rsidRDefault="00B33ED0" w:rsidP="00B33ED0">
      <w:pPr>
        <w:spacing w:after="0" w:line="240" w:lineRule="auto"/>
      </w:pPr>
    </w:p>
    <w:p w14:paraId="46F94DA6" w14:textId="4B28ACC0" w:rsidR="00B33ED0" w:rsidRPr="007B6524" w:rsidRDefault="007B6524" w:rsidP="00B33ED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1425A" w:rsidRPr="007B6524">
        <w:rPr>
          <w:b/>
          <w:bCs/>
          <w:sz w:val="24"/>
          <w:szCs w:val="24"/>
        </w:rPr>
        <w:t>.2</w:t>
      </w:r>
      <w:r w:rsidR="00B33ED0" w:rsidRPr="007B6524">
        <w:rPr>
          <w:b/>
          <w:bCs/>
          <w:sz w:val="24"/>
          <w:szCs w:val="24"/>
        </w:rPr>
        <w:t xml:space="preserve"> Frittliggende småhusbebyggelse BFS </w:t>
      </w:r>
    </w:p>
    <w:p w14:paraId="0D953B7F" w14:textId="02BDA192" w:rsidR="0094083E" w:rsidRDefault="0094083E" w:rsidP="00B33ED0">
      <w:pPr>
        <w:spacing w:after="0" w:line="240" w:lineRule="auto"/>
      </w:pPr>
      <w:r>
        <w:t>Innenfor BFS-områder tillates det oppført eneboliger</w:t>
      </w:r>
      <w:r w:rsidR="00B86455">
        <w:t>,</w:t>
      </w:r>
      <w:r>
        <w:t xml:space="preserve"> to-</w:t>
      </w:r>
      <w:r w:rsidR="00BD1FDA">
        <w:t xml:space="preserve">, </w:t>
      </w:r>
      <w:r w:rsidR="00BD1FDA" w:rsidRPr="00BE7DD4">
        <w:t xml:space="preserve">tre- </w:t>
      </w:r>
      <w:r w:rsidR="00B86455" w:rsidRPr="00BE7DD4">
        <w:t xml:space="preserve">eller fire </w:t>
      </w:r>
      <w:r w:rsidRPr="00BE7DD4">
        <w:t>mannsboliger.</w:t>
      </w:r>
    </w:p>
    <w:p w14:paraId="2737E01E" w14:textId="7FB2E8AD" w:rsidR="00263B32" w:rsidRDefault="00B33ED0" w:rsidP="00B33ED0">
      <w:pPr>
        <w:spacing w:after="0" w:line="240" w:lineRule="auto"/>
      </w:pPr>
      <w:r>
        <w:t xml:space="preserve">Utnyttelsesgrad skal ikke overstige %-BYA = 40%. </w:t>
      </w:r>
    </w:p>
    <w:p w14:paraId="6524B251" w14:textId="7000685C" w:rsidR="00B33ED0" w:rsidRDefault="00263B32" w:rsidP="00263B32">
      <w:pPr>
        <w:spacing w:after="0" w:line="240" w:lineRule="auto"/>
      </w:pPr>
      <w:r>
        <w:t>Maksimal gesimshøyde over gjennomsnittlig planert terreng = 6,5 m og maks mønehøyde = 9 m</w:t>
      </w:r>
      <w:r w:rsidR="005B3AE0">
        <w:t>.</w:t>
      </w:r>
      <w:r w:rsidR="00B33ED0">
        <w:t xml:space="preserve"> </w:t>
      </w:r>
    </w:p>
    <w:p w14:paraId="4BD9C589" w14:textId="77777777" w:rsidR="00B33ED0" w:rsidRDefault="00B33ED0" w:rsidP="00B33ED0">
      <w:pPr>
        <w:spacing w:after="0" w:line="240" w:lineRule="auto"/>
      </w:pPr>
    </w:p>
    <w:p w14:paraId="7C7BF920" w14:textId="030E750E" w:rsidR="00B33ED0" w:rsidRDefault="00B33ED0" w:rsidP="00B33ED0">
      <w:pPr>
        <w:spacing w:after="0" w:line="240" w:lineRule="auto"/>
      </w:pPr>
      <w:r>
        <w:t xml:space="preserve">Bebyggelsen skal ikke oppføres i mer enn </w:t>
      </w:r>
      <w:r w:rsidR="00330DA8">
        <w:t>to</w:t>
      </w:r>
      <w:r>
        <w:t xml:space="preserve"> etasjer i tillegg til kjeller. Kjeller kan etableres </w:t>
      </w:r>
    </w:p>
    <w:p w14:paraId="3B113118" w14:textId="77777777" w:rsidR="00B33ED0" w:rsidRDefault="00B33ED0" w:rsidP="00B33ED0">
      <w:pPr>
        <w:spacing w:after="0" w:line="240" w:lineRule="auto"/>
      </w:pPr>
      <w:r>
        <w:t xml:space="preserve">hvis det er geoteknisk mulig. </w:t>
      </w:r>
    </w:p>
    <w:p w14:paraId="7E9DE451" w14:textId="77777777" w:rsidR="00137A22" w:rsidRDefault="00137A22" w:rsidP="00B33ED0">
      <w:pPr>
        <w:spacing w:after="0" w:line="240" w:lineRule="auto"/>
      </w:pPr>
    </w:p>
    <w:p w14:paraId="477C7960" w14:textId="71F1BA2B" w:rsidR="00137A22" w:rsidRPr="00BE7DD4" w:rsidRDefault="00137A22" w:rsidP="00B33ED0">
      <w:pPr>
        <w:spacing w:after="0" w:line="240" w:lineRule="auto"/>
      </w:pPr>
      <w:r w:rsidRPr="00BE7DD4">
        <w:t>Plassering av g</w:t>
      </w:r>
      <w:r w:rsidR="00F82F49" w:rsidRPr="00BE7DD4">
        <w:t>arasje og boder skal være vist på situasjonsplan som følger byggesak, selv om de ikke skal oppføres samtidig med bolighuset.</w:t>
      </w:r>
    </w:p>
    <w:p w14:paraId="64B3317C" w14:textId="77777777" w:rsidR="00F27395" w:rsidRPr="00BE7DD4" w:rsidRDefault="00F27395" w:rsidP="0095789A">
      <w:pPr>
        <w:spacing w:after="0" w:line="240" w:lineRule="auto"/>
      </w:pPr>
    </w:p>
    <w:p w14:paraId="0C84115A" w14:textId="64809590" w:rsidR="00F27395" w:rsidRPr="00BE7DD4" w:rsidRDefault="00413AB1" w:rsidP="0095789A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4</w:t>
      </w:r>
      <w:r w:rsidR="00F27395" w:rsidRPr="00BE7DD4">
        <w:rPr>
          <w:b/>
          <w:bCs/>
          <w:sz w:val="24"/>
          <w:szCs w:val="24"/>
        </w:rPr>
        <w:t xml:space="preserve">.3 </w:t>
      </w:r>
      <w:r w:rsidR="00735D0A" w:rsidRPr="00BE7DD4">
        <w:rPr>
          <w:b/>
          <w:bCs/>
          <w:sz w:val="24"/>
          <w:szCs w:val="24"/>
        </w:rPr>
        <w:t xml:space="preserve">Konsentrert småhusbebyggelse </w:t>
      </w:r>
      <w:r w:rsidR="007E5056" w:rsidRPr="00BE7DD4">
        <w:rPr>
          <w:b/>
          <w:bCs/>
          <w:sz w:val="24"/>
          <w:szCs w:val="24"/>
        </w:rPr>
        <w:t>BKS</w:t>
      </w:r>
    </w:p>
    <w:p w14:paraId="167C3F7B" w14:textId="7D9E8EDA" w:rsidR="00F27395" w:rsidRPr="00BE7DD4" w:rsidRDefault="00F27395" w:rsidP="0095789A">
      <w:pPr>
        <w:spacing w:after="0" w:line="240" w:lineRule="auto"/>
      </w:pPr>
      <w:r w:rsidRPr="00BE7DD4">
        <w:t>Innenfor område</w:t>
      </w:r>
      <w:r w:rsidR="0094083E" w:rsidRPr="00BE7DD4">
        <w:t>r</w:t>
      </w:r>
      <w:r w:rsidRPr="00BE7DD4">
        <w:t xml:space="preserve"> regulert til boligbebyggelse – B</w:t>
      </w:r>
      <w:r w:rsidR="005E0CDD" w:rsidRPr="00BE7DD4">
        <w:t>KS</w:t>
      </w:r>
      <w:r w:rsidRPr="00BE7DD4">
        <w:t xml:space="preserve"> skal det være en variert sammensetning av</w:t>
      </w:r>
      <w:r w:rsidR="00735D0A" w:rsidRPr="00BE7DD4">
        <w:t xml:space="preserve"> </w:t>
      </w:r>
      <w:r w:rsidRPr="00BE7DD4">
        <w:t>konsentrert småhusbebyggelse</w:t>
      </w:r>
      <w:r w:rsidR="00395EEB" w:rsidRPr="00BE7DD4">
        <w:t>,</w:t>
      </w:r>
      <w:r w:rsidR="00735D0A" w:rsidRPr="00BE7DD4">
        <w:t xml:space="preserve"> </w:t>
      </w:r>
      <w:r w:rsidR="00395EEB" w:rsidRPr="00BE7DD4">
        <w:t>rekkehus, 2-mannsboliger</w:t>
      </w:r>
      <w:r w:rsidR="00B86455" w:rsidRPr="00BE7DD4">
        <w:t>,</w:t>
      </w:r>
      <w:r w:rsidR="00395EEB" w:rsidRPr="00BE7DD4">
        <w:t xml:space="preserve"> 4-mannsboliger</w:t>
      </w:r>
      <w:r w:rsidR="00B86455" w:rsidRPr="00BE7DD4">
        <w:t xml:space="preserve"> eller lavblokk med inntil 10 leiligheter</w:t>
      </w:r>
      <w:r w:rsidRPr="00BE7DD4">
        <w:t xml:space="preserve">. </w:t>
      </w:r>
    </w:p>
    <w:p w14:paraId="379C16D8" w14:textId="37CEF8C5" w:rsidR="00F27395" w:rsidRPr="00BE7DD4" w:rsidRDefault="005E0CDD" w:rsidP="0095789A">
      <w:pPr>
        <w:spacing w:after="0" w:line="240" w:lineRule="auto"/>
      </w:pPr>
      <w:r w:rsidRPr="00BE7DD4">
        <w:t>Trær</w:t>
      </w:r>
      <w:r w:rsidR="00F27395" w:rsidRPr="00BE7DD4">
        <w:t xml:space="preserve"> skal bevares så godt som mulig mellom bebyggelsen. </w:t>
      </w:r>
    </w:p>
    <w:p w14:paraId="36071C40" w14:textId="042A686A" w:rsidR="00735D0A" w:rsidRPr="00BE7DD4" w:rsidRDefault="00735D0A" w:rsidP="0095789A">
      <w:pPr>
        <w:spacing w:after="0" w:line="240" w:lineRule="auto"/>
      </w:pPr>
      <w:r w:rsidRPr="00BE7DD4">
        <w:t xml:space="preserve">Utnyttelsesgrad skal ikke overstige %-BYA = </w:t>
      </w:r>
      <w:r w:rsidR="0070111C" w:rsidRPr="00BE7DD4">
        <w:t>5</w:t>
      </w:r>
      <w:r w:rsidRPr="00BE7DD4">
        <w:t>0%</w:t>
      </w:r>
    </w:p>
    <w:p w14:paraId="07664D55" w14:textId="05774670" w:rsidR="00F27395" w:rsidRPr="00BE7DD4" w:rsidRDefault="00F27395" w:rsidP="0095789A">
      <w:pPr>
        <w:spacing w:after="0" w:line="240" w:lineRule="auto"/>
      </w:pPr>
      <w:r w:rsidRPr="00BE7DD4">
        <w:t xml:space="preserve"> </w:t>
      </w:r>
    </w:p>
    <w:p w14:paraId="7AB16F32" w14:textId="76504F9E" w:rsidR="00F27395" w:rsidRPr="00BE7DD4" w:rsidRDefault="00F27395" w:rsidP="0095789A">
      <w:pPr>
        <w:spacing w:after="0" w:line="240" w:lineRule="auto"/>
      </w:pPr>
      <w:r w:rsidRPr="00BE7DD4">
        <w:t xml:space="preserve">Pr. boenhet skal det </w:t>
      </w:r>
      <w:r w:rsidR="005F0C77" w:rsidRPr="00BE7DD4">
        <w:t>opparbeides</w:t>
      </w:r>
      <w:r w:rsidRPr="00BE7DD4">
        <w:t xml:space="preserve"> minimum </w:t>
      </w:r>
      <w:r w:rsidR="00735D0A" w:rsidRPr="00BE7DD4">
        <w:t>25</w:t>
      </w:r>
      <w:r w:rsidRPr="00BE7DD4">
        <w:t xml:space="preserve"> kvm til lekeplass og </w:t>
      </w:r>
      <w:r w:rsidR="005F0C77" w:rsidRPr="00BE7DD4">
        <w:t>egnet felles uteoppholdsareal</w:t>
      </w:r>
      <w:r w:rsidRPr="00BE7DD4">
        <w:t xml:space="preserve">. </w:t>
      </w:r>
    </w:p>
    <w:p w14:paraId="0403CFA6" w14:textId="49883428" w:rsidR="00F27395" w:rsidRPr="00BE7DD4" w:rsidRDefault="00F27395" w:rsidP="0095789A">
      <w:pPr>
        <w:spacing w:after="0" w:line="240" w:lineRule="auto"/>
      </w:pPr>
      <w:r w:rsidRPr="00BE7DD4">
        <w:t xml:space="preserve">Uteoppholdsareal for den enkelte boenhet skal etableres i tillegg til leke- og </w:t>
      </w:r>
      <w:r w:rsidR="00BD2A0D" w:rsidRPr="00BE7DD4">
        <w:t>felles uteoppholdsareal</w:t>
      </w:r>
      <w:r w:rsidRPr="00BE7DD4">
        <w:t xml:space="preserve">. </w:t>
      </w:r>
    </w:p>
    <w:p w14:paraId="681701CE" w14:textId="77777777" w:rsidR="00F27395" w:rsidRPr="00BE7DD4" w:rsidRDefault="00F27395" w:rsidP="0095789A">
      <w:pPr>
        <w:spacing w:after="0" w:line="240" w:lineRule="auto"/>
      </w:pPr>
    </w:p>
    <w:p w14:paraId="1AFE67EE" w14:textId="77777777" w:rsidR="00BD2A0D" w:rsidRPr="00BE7DD4" w:rsidRDefault="00F27395" w:rsidP="0095789A">
      <w:pPr>
        <w:spacing w:after="0" w:line="240" w:lineRule="auto"/>
      </w:pPr>
      <w:r w:rsidRPr="00BE7DD4">
        <w:t>Bygninger i området kan oppføres i inntil 2 etasjer i tillegg til kjeller.</w:t>
      </w:r>
    </w:p>
    <w:p w14:paraId="23FD9318" w14:textId="6CD15C97" w:rsidR="001A395E" w:rsidRDefault="001A395E" w:rsidP="0095789A">
      <w:pPr>
        <w:spacing w:after="0" w:line="240" w:lineRule="auto"/>
      </w:pPr>
      <w:r w:rsidRPr="00BE7DD4">
        <w:t>Mindre frittliggende bygg som ikke brukes til beboelse kan bygges inntil 1m fra nabogrense</w:t>
      </w:r>
      <w:r w:rsidR="0072595C" w:rsidRPr="00BE7DD4">
        <w:t>.</w:t>
      </w:r>
    </w:p>
    <w:p w14:paraId="1F36D97D" w14:textId="77777777" w:rsidR="00F27395" w:rsidRDefault="00F27395" w:rsidP="0095789A">
      <w:pPr>
        <w:spacing w:after="0" w:line="240" w:lineRule="auto"/>
      </w:pPr>
    </w:p>
    <w:p w14:paraId="07D705C5" w14:textId="62C3C017" w:rsidR="00F27395" w:rsidRDefault="00B708A1" w:rsidP="0095789A">
      <w:pPr>
        <w:spacing w:after="0" w:line="240" w:lineRule="auto"/>
      </w:pPr>
      <w:r w:rsidRPr="00B708A1">
        <w:t>Gjesteparkering skal løses på egen grunn.</w:t>
      </w:r>
    </w:p>
    <w:p w14:paraId="71DEC66A" w14:textId="77777777" w:rsidR="0001202F" w:rsidRDefault="0001202F" w:rsidP="0095789A">
      <w:pPr>
        <w:spacing w:after="0" w:line="240" w:lineRule="auto"/>
      </w:pPr>
    </w:p>
    <w:p w14:paraId="49ED8465" w14:textId="518C0C05" w:rsidR="0001202F" w:rsidRPr="00E51970" w:rsidRDefault="007E2AE5" w:rsidP="0001202F">
      <w:pPr>
        <w:spacing w:after="0" w:line="240" w:lineRule="auto"/>
        <w:rPr>
          <w:b/>
          <w:bCs/>
          <w:sz w:val="24"/>
          <w:szCs w:val="24"/>
        </w:rPr>
      </w:pPr>
      <w:r w:rsidRPr="00E51970">
        <w:rPr>
          <w:b/>
          <w:bCs/>
          <w:sz w:val="24"/>
          <w:szCs w:val="24"/>
        </w:rPr>
        <w:t>4</w:t>
      </w:r>
      <w:r w:rsidR="0001202F" w:rsidRPr="00E51970">
        <w:rPr>
          <w:b/>
          <w:bCs/>
          <w:sz w:val="24"/>
          <w:szCs w:val="24"/>
        </w:rPr>
        <w:t>.</w:t>
      </w:r>
      <w:r w:rsidR="00E51970" w:rsidRPr="00E51970">
        <w:rPr>
          <w:b/>
          <w:bCs/>
          <w:sz w:val="24"/>
          <w:szCs w:val="24"/>
        </w:rPr>
        <w:t xml:space="preserve">4 </w:t>
      </w:r>
      <w:r w:rsidR="0001202F" w:rsidRPr="00E51970">
        <w:rPr>
          <w:b/>
          <w:bCs/>
          <w:sz w:val="24"/>
          <w:szCs w:val="24"/>
        </w:rPr>
        <w:t xml:space="preserve">Offentlig eller privat tjenesteyting BOP1 </w:t>
      </w:r>
    </w:p>
    <w:p w14:paraId="37FCF2C7" w14:textId="77777777" w:rsidR="0001202F" w:rsidRDefault="0001202F" w:rsidP="0001202F">
      <w:pPr>
        <w:spacing w:after="0" w:line="240" w:lineRule="auto"/>
      </w:pPr>
      <w:r w:rsidRPr="00D20635">
        <w:t xml:space="preserve">Området BOP1 skal benyttes til </w:t>
      </w:r>
      <w:r>
        <w:t>offentlig tjenesteyting</w:t>
      </w:r>
      <w:r w:rsidRPr="00D20635">
        <w:t xml:space="preserve"> og/eller helse-/omsorgstjenester. </w:t>
      </w:r>
    </w:p>
    <w:p w14:paraId="7DFA9F32" w14:textId="77777777" w:rsidR="0001202F" w:rsidRDefault="0001202F" w:rsidP="0001202F">
      <w:pPr>
        <w:spacing w:after="0" w:line="240" w:lineRule="auto"/>
      </w:pPr>
      <w:r>
        <w:t xml:space="preserve">Min. 0,25 % av oppstillingsplass for sykkel skal plasseres under tak. </w:t>
      </w:r>
    </w:p>
    <w:p w14:paraId="12BA3861" w14:textId="77777777" w:rsidR="0001202F" w:rsidRDefault="0001202F" w:rsidP="0001202F">
      <w:pPr>
        <w:spacing w:after="0" w:line="240" w:lineRule="auto"/>
      </w:pPr>
      <w:r>
        <w:t xml:space="preserve">Maks tillatt %-BYA 80%. </w:t>
      </w:r>
    </w:p>
    <w:p w14:paraId="0D11946B" w14:textId="77777777" w:rsidR="0001202F" w:rsidRDefault="0001202F" w:rsidP="0001202F">
      <w:pPr>
        <w:spacing w:after="0" w:line="240" w:lineRule="auto"/>
      </w:pPr>
    </w:p>
    <w:p w14:paraId="767782AB" w14:textId="77777777" w:rsidR="0001202F" w:rsidRDefault="0001202F" w:rsidP="0001202F">
      <w:pPr>
        <w:spacing w:after="0" w:line="240" w:lineRule="auto"/>
      </w:pPr>
      <w:r>
        <w:t xml:space="preserve">Området skal benyttes til kommunehus, helse- og omsorgstjenester og omsorgsboliger. </w:t>
      </w:r>
    </w:p>
    <w:p w14:paraId="61DCC3FE" w14:textId="2EB7A5DF" w:rsidR="0001202F" w:rsidRDefault="0001202F" w:rsidP="0001202F">
      <w:pPr>
        <w:spacing w:after="0" w:line="240" w:lineRule="auto"/>
      </w:pPr>
      <w:r>
        <w:t xml:space="preserve">Bebyggelsens totale høyde/møne-/gesimshøyde skal ikke overstige </w:t>
      </w:r>
      <w:r w:rsidR="007A4828" w:rsidRPr="00117D96">
        <w:t>1</w:t>
      </w:r>
      <w:r w:rsidRPr="00117D96">
        <w:t>5 meter</w:t>
      </w:r>
      <w:r>
        <w:t xml:space="preserve"> fra ferdig </w:t>
      </w:r>
    </w:p>
    <w:p w14:paraId="5E63DB7E" w14:textId="1DBF10AF" w:rsidR="0001202F" w:rsidRDefault="0001202F" w:rsidP="007A4828">
      <w:pPr>
        <w:spacing w:after="0" w:line="240" w:lineRule="auto"/>
      </w:pPr>
      <w:r>
        <w:t xml:space="preserve">planert terreng. </w:t>
      </w:r>
      <w:bookmarkStart w:id="2" w:name="_Hlk104305079"/>
      <w:r w:rsidR="007A4828">
        <w:t xml:space="preserve">Det kan oppføres bygg </w:t>
      </w:r>
      <w:r w:rsidR="00304F52">
        <w:t xml:space="preserve">opp til </w:t>
      </w:r>
      <w:r w:rsidR="00FA6DEE">
        <w:t>3</w:t>
      </w:r>
      <w:r w:rsidR="00304F52">
        <w:t xml:space="preserve"> etasjer i tillegg til kjeller.</w:t>
      </w:r>
      <w:bookmarkEnd w:id="2"/>
    </w:p>
    <w:p w14:paraId="37E864B0" w14:textId="77777777" w:rsidR="0001202F" w:rsidRDefault="0001202F" w:rsidP="0001202F">
      <w:pPr>
        <w:spacing w:after="0" w:line="240" w:lineRule="auto"/>
      </w:pPr>
    </w:p>
    <w:p w14:paraId="696B8DB3" w14:textId="77777777" w:rsidR="0001202F" w:rsidRDefault="0001202F" w:rsidP="0001202F">
      <w:pPr>
        <w:spacing w:after="0" w:line="240" w:lineRule="auto"/>
      </w:pPr>
      <w:r>
        <w:t xml:space="preserve">Det tillates at parkering etableres i parkeringskjeller. Minimum 5% av parkeringsplassene </w:t>
      </w:r>
    </w:p>
    <w:p w14:paraId="5E27FD18" w14:textId="77777777" w:rsidR="0001202F" w:rsidRDefault="0001202F" w:rsidP="0001202F">
      <w:pPr>
        <w:spacing w:after="0" w:line="240" w:lineRule="auto"/>
      </w:pPr>
      <w:r>
        <w:t xml:space="preserve">skal være tilpasset mennesker med nedsatt bevegelsesevne. </w:t>
      </w:r>
    </w:p>
    <w:p w14:paraId="3F255F3B" w14:textId="77777777" w:rsidR="0001202F" w:rsidRDefault="0001202F" w:rsidP="0001202F">
      <w:pPr>
        <w:spacing w:after="0" w:line="240" w:lineRule="auto"/>
      </w:pPr>
    </w:p>
    <w:p w14:paraId="17C32849" w14:textId="77777777" w:rsidR="0001202F" w:rsidRDefault="0001202F" w:rsidP="0001202F">
      <w:pPr>
        <w:spacing w:after="0" w:line="240" w:lineRule="auto"/>
      </w:pPr>
      <w:r>
        <w:t xml:space="preserve">Alle tekniske installasjoner skal forsøkes integrert i byggets arkitektur. Mindre takoverbygg </w:t>
      </w:r>
    </w:p>
    <w:p w14:paraId="34ED47CB" w14:textId="2C22518F" w:rsidR="0001202F" w:rsidRDefault="0001202F" w:rsidP="0001202F">
      <w:pPr>
        <w:spacing w:after="0" w:line="240" w:lineRule="auto"/>
      </w:pPr>
      <w:r>
        <w:lastRenderedPageBreak/>
        <w:t xml:space="preserve">for tekniske installasjoner kan tillates, men skal ikke overstige høyde </w:t>
      </w:r>
      <w:r w:rsidR="003F46C6">
        <w:t>2</w:t>
      </w:r>
      <w:r>
        <w:t xml:space="preserve">,0 m over maks tillatt </w:t>
      </w:r>
    </w:p>
    <w:p w14:paraId="1BD3D087" w14:textId="567D8D21" w:rsidR="0001202F" w:rsidRDefault="0001202F" w:rsidP="0001202F">
      <w:pPr>
        <w:spacing w:after="0" w:line="240" w:lineRule="auto"/>
      </w:pPr>
      <w:r w:rsidRPr="001969D5">
        <w:t xml:space="preserve">høyde.  </w:t>
      </w:r>
    </w:p>
    <w:p w14:paraId="7CA2A038" w14:textId="77777777" w:rsidR="00330DA8" w:rsidRPr="001969D5" w:rsidRDefault="00330DA8" w:rsidP="0001202F">
      <w:pPr>
        <w:spacing w:after="0" w:line="240" w:lineRule="auto"/>
      </w:pPr>
    </w:p>
    <w:p w14:paraId="4127206C" w14:textId="77777777" w:rsidR="00F27395" w:rsidRDefault="00F27395" w:rsidP="0095789A">
      <w:pPr>
        <w:spacing w:after="0" w:line="240" w:lineRule="auto"/>
      </w:pPr>
    </w:p>
    <w:p w14:paraId="15139658" w14:textId="161E03DD" w:rsidR="00F27395" w:rsidRPr="00D144C2" w:rsidRDefault="00D144C2" w:rsidP="0095789A">
      <w:pPr>
        <w:spacing w:after="0" w:line="240" w:lineRule="auto"/>
        <w:rPr>
          <w:b/>
          <w:bCs/>
          <w:sz w:val="24"/>
          <w:szCs w:val="24"/>
        </w:rPr>
      </w:pPr>
      <w:r w:rsidRPr="00D144C2">
        <w:rPr>
          <w:b/>
          <w:bCs/>
          <w:sz w:val="24"/>
          <w:szCs w:val="24"/>
        </w:rPr>
        <w:t>4.5</w:t>
      </w:r>
      <w:r w:rsidR="00F27395" w:rsidRPr="00D144C2">
        <w:rPr>
          <w:b/>
          <w:bCs/>
          <w:sz w:val="24"/>
          <w:szCs w:val="24"/>
        </w:rPr>
        <w:t xml:space="preserve"> </w:t>
      </w:r>
      <w:r w:rsidR="00DD0BEF" w:rsidRPr="00D144C2">
        <w:rPr>
          <w:b/>
          <w:bCs/>
          <w:sz w:val="24"/>
          <w:szCs w:val="24"/>
        </w:rPr>
        <w:t>Hotell</w:t>
      </w:r>
      <w:r w:rsidR="00F27395" w:rsidRPr="00D144C2">
        <w:rPr>
          <w:b/>
          <w:bCs/>
          <w:sz w:val="24"/>
          <w:szCs w:val="24"/>
        </w:rPr>
        <w:t xml:space="preserve"> </w:t>
      </w:r>
      <w:r w:rsidR="00232547" w:rsidRPr="00D144C2">
        <w:rPr>
          <w:b/>
          <w:bCs/>
          <w:sz w:val="24"/>
          <w:szCs w:val="24"/>
        </w:rPr>
        <w:t>BH1</w:t>
      </w:r>
      <w:r w:rsidR="00F27395" w:rsidRPr="00D144C2">
        <w:rPr>
          <w:b/>
          <w:bCs/>
          <w:sz w:val="24"/>
          <w:szCs w:val="24"/>
        </w:rPr>
        <w:t xml:space="preserve"> </w:t>
      </w:r>
    </w:p>
    <w:p w14:paraId="21C90E48" w14:textId="15B70EB7" w:rsidR="00F27395" w:rsidRDefault="00F27395" w:rsidP="00232547">
      <w:pPr>
        <w:spacing w:after="0" w:line="240" w:lineRule="auto"/>
      </w:pPr>
      <w:r>
        <w:t xml:space="preserve">Innenfor feltet tillates </w:t>
      </w:r>
      <w:r w:rsidR="00232547">
        <w:t>hotell med tilhørende funksjoner</w:t>
      </w:r>
      <w:r>
        <w:t xml:space="preserve">. </w:t>
      </w:r>
    </w:p>
    <w:p w14:paraId="32173E26" w14:textId="77777777" w:rsidR="00635366" w:rsidRDefault="00635366" w:rsidP="0095789A">
      <w:pPr>
        <w:spacing w:after="0" w:line="240" w:lineRule="auto"/>
      </w:pPr>
    </w:p>
    <w:p w14:paraId="0FF2B812" w14:textId="3C555E81" w:rsidR="00F27395" w:rsidRDefault="00627E2A" w:rsidP="0095789A">
      <w:pPr>
        <w:spacing w:after="0" w:line="240" w:lineRule="auto"/>
      </w:pPr>
      <w:r>
        <w:t>M</w:t>
      </w:r>
      <w:r w:rsidR="00F27395">
        <w:t xml:space="preserve">aks tillatt </w:t>
      </w:r>
      <w:r>
        <w:t>80</w:t>
      </w:r>
      <w:r w:rsidR="00F27395">
        <w:t>%</w:t>
      </w:r>
      <w:r>
        <w:t xml:space="preserve"> BYA</w:t>
      </w:r>
      <w:r w:rsidR="00F27395">
        <w:t xml:space="preserve">. </w:t>
      </w:r>
    </w:p>
    <w:p w14:paraId="2C029D3A" w14:textId="77777777" w:rsidR="00F27395" w:rsidRDefault="00F27395" w:rsidP="0095789A">
      <w:pPr>
        <w:spacing w:after="0" w:line="240" w:lineRule="auto"/>
      </w:pPr>
    </w:p>
    <w:p w14:paraId="7B568BBD" w14:textId="3404F426" w:rsidR="00F27395" w:rsidRDefault="00F27395" w:rsidP="0095789A">
      <w:pPr>
        <w:spacing w:after="0" w:line="240" w:lineRule="auto"/>
      </w:pPr>
      <w:r>
        <w:t xml:space="preserve">Det tillates bebyggelse </w:t>
      </w:r>
      <w:r w:rsidR="00E842E0">
        <w:t>inn</w:t>
      </w:r>
      <w:r>
        <w:t xml:space="preserve">til </w:t>
      </w:r>
      <w:r w:rsidR="00152569">
        <w:t>4</w:t>
      </w:r>
      <w:r>
        <w:t xml:space="preserve"> </w:t>
      </w:r>
      <w:proofErr w:type="spellStart"/>
      <w:r>
        <w:t>etg</w:t>
      </w:r>
      <w:proofErr w:type="spellEnd"/>
      <w:r>
        <w:t xml:space="preserve"> i tillegg til kjeller. Bebyggelsens maksimale byggehøyde </w:t>
      </w:r>
    </w:p>
    <w:p w14:paraId="0CF08598" w14:textId="3E68F4A8" w:rsidR="00F27395" w:rsidRDefault="00F27395" w:rsidP="00635366">
      <w:pPr>
        <w:spacing w:after="0" w:line="240" w:lineRule="auto"/>
      </w:pPr>
      <w:r>
        <w:t xml:space="preserve">skal ikke overstige </w:t>
      </w:r>
      <w:r w:rsidRPr="00BF632D">
        <w:t>1</w:t>
      </w:r>
      <w:r w:rsidR="00152569">
        <w:t>5</w:t>
      </w:r>
      <w:r w:rsidRPr="00BF632D">
        <w:t xml:space="preserve"> meter</w:t>
      </w:r>
      <w:r>
        <w:t xml:space="preserve"> fra ferdig planert terreng. </w:t>
      </w:r>
    </w:p>
    <w:p w14:paraId="3C7D5F09" w14:textId="77777777" w:rsidR="004B1687" w:rsidRDefault="004B1687" w:rsidP="00635366">
      <w:pPr>
        <w:spacing w:after="0" w:line="240" w:lineRule="auto"/>
      </w:pPr>
    </w:p>
    <w:p w14:paraId="63C366CF" w14:textId="77777777" w:rsidR="004B1687" w:rsidRDefault="004B1687" w:rsidP="004B1687">
      <w:pPr>
        <w:spacing w:after="0" w:line="240" w:lineRule="auto"/>
      </w:pPr>
      <w:r>
        <w:t>Det stilles krav til dokumentasjon av fasadematerialer og arkitektonisk uttrykk i forbindelse</w:t>
      </w:r>
    </w:p>
    <w:p w14:paraId="790225FB" w14:textId="5A4BEF23" w:rsidR="004B1687" w:rsidRDefault="004B1687" w:rsidP="004B1687">
      <w:pPr>
        <w:spacing w:after="0" w:line="240" w:lineRule="auto"/>
      </w:pPr>
      <w:r>
        <w:t>med søknad om tillatelse til tiltak.</w:t>
      </w:r>
    </w:p>
    <w:p w14:paraId="0241D31E" w14:textId="77777777" w:rsidR="00F27395" w:rsidRDefault="00F27395" w:rsidP="0095789A">
      <w:pPr>
        <w:spacing w:after="0" w:line="240" w:lineRule="auto"/>
      </w:pPr>
    </w:p>
    <w:p w14:paraId="3B80729C" w14:textId="77777777" w:rsidR="00F27395" w:rsidRDefault="00F27395" w:rsidP="0095789A">
      <w:pPr>
        <w:spacing w:after="0" w:line="240" w:lineRule="auto"/>
      </w:pPr>
      <w:r>
        <w:t xml:space="preserve">Tekniske installasjoner, med et areal på maksimum 10 % av takflaten, kan bygges inntil 2,0 </w:t>
      </w:r>
    </w:p>
    <w:p w14:paraId="25DF5C29" w14:textId="0C54BC6B" w:rsidR="00F27395" w:rsidRDefault="00F27395" w:rsidP="0095789A">
      <w:pPr>
        <w:spacing w:after="0" w:line="240" w:lineRule="auto"/>
      </w:pPr>
      <w:r>
        <w:t xml:space="preserve">meter over maksimal byggehøyde, når disse er utformet i harmoni med bebyggelsen.  </w:t>
      </w:r>
    </w:p>
    <w:p w14:paraId="04DF627F" w14:textId="77777777" w:rsidR="00F27395" w:rsidRDefault="00F27395" w:rsidP="0095789A">
      <w:pPr>
        <w:spacing w:after="0" w:line="240" w:lineRule="auto"/>
      </w:pPr>
    </w:p>
    <w:p w14:paraId="0D1EA39E" w14:textId="5E181FD3" w:rsidR="00F27395" w:rsidRDefault="00F109E0" w:rsidP="0095789A">
      <w:pPr>
        <w:spacing w:after="0" w:line="240" w:lineRule="auto"/>
      </w:pPr>
      <w:r>
        <w:t>P</w:t>
      </w:r>
      <w:r w:rsidR="00F27395">
        <w:t xml:space="preserve">arkeringsbehov skal dekkes av parkering </w:t>
      </w:r>
      <w:r>
        <w:t>på f_SPA2</w:t>
      </w:r>
      <w:r w:rsidR="00F27395">
        <w:t xml:space="preserve">.  </w:t>
      </w:r>
    </w:p>
    <w:p w14:paraId="4AEF2D5E" w14:textId="77777777" w:rsidR="00F27395" w:rsidRDefault="00F27395" w:rsidP="0095789A">
      <w:pPr>
        <w:spacing w:after="0" w:line="240" w:lineRule="auto"/>
      </w:pPr>
    </w:p>
    <w:p w14:paraId="700C0564" w14:textId="10E7CD8D" w:rsidR="00F27395" w:rsidRDefault="00F27395" w:rsidP="000B59CD">
      <w:pPr>
        <w:spacing w:after="0" w:line="240" w:lineRule="auto"/>
      </w:pPr>
      <w:r>
        <w:t xml:space="preserve">Mot </w:t>
      </w:r>
      <w:r w:rsidR="0088277F">
        <w:t>fylkes</w:t>
      </w:r>
      <w:r>
        <w:t xml:space="preserve">veien </w:t>
      </w:r>
      <w:r w:rsidR="00052D3D">
        <w:t>skal</w:t>
      </w:r>
      <w:r>
        <w:t xml:space="preserve"> fasadene </w:t>
      </w:r>
      <w:r w:rsidR="007011B8">
        <w:t>ha min. 50% glassflater</w:t>
      </w:r>
      <w:r w:rsidR="003E2380">
        <w:t xml:space="preserve"> som ikke kan </w:t>
      </w:r>
      <w:proofErr w:type="spellStart"/>
      <w:r w:rsidR="003E2380">
        <w:t>overdekkes</w:t>
      </w:r>
      <w:proofErr w:type="spellEnd"/>
      <w:r w:rsidR="007011B8">
        <w:t>.</w:t>
      </w:r>
      <w:r w:rsidR="003F46C6">
        <w:t xml:space="preserve"> H</w:t>
      </w:r>
      <w:r>
        <w:t xml:space="preserve">ovedinngang </w:t>
      </w:r>
      <w:r w:rsidR="003F46C6">
        <w:t xml:space="preserve">bør ligge </w:t>
      </w:r>
      <w:r>
        <w:t>mot sentrumsgata</w:t>
      </w:r>
      <w:r w:rsidR="000B59CD">
        <w:t xml:space="preserve"> eller SGT1</w:t>
      </w:r>
      <w:r>
        <w:t>. Varelevering og parkering skal fortrinnsvis etableres på byggets bakside</w:t>
      </w:r>
      <w:r w:rsidR="000B59CD">
        <w:t>.</w:t>
      </w:r>
    </w:p>
    <w:p w14:paraId="149D7DCD" w14:textId="77777777" w:rsidR="0088277F" w:rsidRDefault="0088277F" w:rsidP="0095789A">
      <w:pPr>
        <w:spacing w:after="0" w:line="240" w:lineRule="auto"/>
      </w:pPr>
    </w:p>
    <w:p w14:paraId="5E6B2515" w14:textId="4E8E1DFE" w:rsidR="00F27395" w:rsidRDefault="00F27395" w:rsidP="0095789A">
      <w:pPr>
        <w:spacing w:after="0" w:line="240" w:lineRule="auto"/>
      </w:pPr>
      <w:r>
        <w:t>Den ubebygde delen av tomta tillates ikke nyttet til lagring</w:t>
      </w:r>
      <w:r w:rsidR="00FC6223">
        <w:t>. A</w:t>
      </w:r>
      <w:r>
        <w:t>real mellom bygg</w:t>
      </w:r>
      <w:r w:rsidR="006B4C4D">
        <w:t>,</w:t>
      </w:r>
      <w:r>
        <w:t xml:space="preserve"> veg </w:t>
      </w:r>
      <w:r w:rsidR="006B4C4D">
        <w:t xml:space="preserve">og SGT1 </w:t>
      </w:r>
      <w:r>
        <w:t xml:space="preserve">skal gis </w:t>
      </w:r>
      <w:r w:rsidR="00FC6223">
        <w:t>by</w:t>
      </w:r>
      <w:r>
        <w:t xml:space="preserve">messig opparbeidelse. </w:t>
      </w:r>
    </w:p>
    <w:p w14:paraId="30D1C65C" w14:textId="77777777" w:rsidR="00643BE1" w:rsidRDefault="00643BE1" w:rsidP="0095789A">
      <w:pPr>
        <w:spacing w:after="0" w:line="240" w:lineRule="auto"/>
      </w:pPr>
    </w:p>
    <w:p w14:paraId="47CC1D22" w14:textId="0ECB5B7A" w:rsidR="00643BE1" w:rsidRPr="00D144C2" w:rsidRDefault="00D144C2" w:rsidP="00643BE1">
      <w:pPr>
        <w:spacing w:after="0" w:line="240" w:lineRule="auto"/>
        <w:rPr>
          <w:b/>
          <w:bCs/>
          <w:sz w:val="24"/>
          <w:szCs w:val="24"/>
        </w:rPr>
      </w:pPr>
      <w:r w:rsidRPr="00D144C2">
        <w:rPr>
          <w:b/>
          <w:bCs/>
          <w:sz w:val="24"/>
          <w:szCs w:val="24"/>
        </w:rPr>
        <w:t>4</w:t>
      </w:r>
      <w:r w:rsidR="00643BE1" w:rsidRPr="00D144C2">
        <w:rPr>
          <w:b/>
          <w:bCs/>
          <w:sz w:val="24"/>
          <w:szCs w:val="24"/>
        </w:rPr>
        <w:t>.6 Bensinstasjon/</w:t>
      </w:r>
      <w:proofErr w:type="spellStart"/>
      <w:r w:rsidR="00643BE1" w:rsidRPr="00D144C2">
        <w:rPr>
          <w:b/>
          <w:bCs/>
          <w:sz w:val="24"/>
          <w:szCs w:val="24"/>
        </w:rPr>
        <w:t>vegserviceanlegg</w:t>
      </w:r>
      <w:proofErr w:type="spellEnd"/>
      <w:r w:rsidR="00EF7424" w:rsidRPr="00D144C2">
        <w:rPr>
          <w:b/>
          <w:bCs/>
          <w:sz w:val="24"/>
          <w:szCs w:val="24"/>
        </w:rPr>
        <w:t xml:space="preserve"> BV1 og BV2</w:t>
      </w:r>
    </w:p>
    <w:p w14:paraId="7C867BB6" w14:textId="61B1F55E" w:rsidR="00643BE1" w:rsidRDefault="00643BE1" w:rsidP="00643BE1">
      <w:pPr>
        <w:spacing w:after="0" w:line="240" w:lineRule="auto"/>
      </w:pPr>
      <w:r>
        <w:t xml:space="preserve">Innenfor området tillates etablert </w:t>
      </w:r>
      <w:r w:rsidR="001E1E0F">
        <w:t>bensinstasjon/</w:t>
      </w:r>
      <w:proofErr w:type="spellStart"/>
      <w:r w:rsidR="001E1E0F">
        <w:t>vegserviceanlegg</w:t>
      </w:r>
      <w:proofErr w:type="spellEnd"/>
      <w:r w:rsidR="001E1E0F">
        <w:t xml:space="preserve"> med tilhørende fun</w:t>
      </w:r>
      <w:r w:rsidR="00AC5CDA">
        <w:t>ks</w:t>
      </w:r>
      <w:r w:rsidR="001E1E0F">
        <w:t>joner</w:t>
      </w:r>
      <w:r>
        <w:t xml:space="preserve">. </w:t>
      </w:r>
    </w:p>
    <w:p w14:paraId="78D3AEDE" w14:textId="77777777" w:rsidR="00DC11A8" w:rsidRDefault="00DC11A8" w:rsidP="00643BE1">
      <w:pPr>
        <w:spacing w:after="0" w:line="240" w:lineRule="auto"/>
      </w:pPr>
    </w:p>
    <w:p w14:paraId="3D3748DD" w14:textId="3D2184A5" w:rsidR="00DC11A8" w:rsidRDefault="00DC11A8" w:rsidP="00DC11A8">
      <w:pPr>
        <w:spacing w:after="0" w:line="240" w:lineRule="auto"/>
      </w:pPr>
      <w:r>
        <w:t>Området tillates benyttet til betjent bensinstasjon/</w:t>
      </w:r>
      <w:proofErr w:type="spellStart"/>
      <w:r>
        <w:t>vegserviceanlegg</w:t>
      </w:r>
      <w:proofErr w:type="spellEnd"/>
      <w:r>
        <w:t>, med tilhørende anlegg for drivstoffpåfylling, drivstofflager</w:t>
      </w:r>
      <w:r w:rsidR="006B60B3">
        <w:t>, hall</w:t>
      </w:r>
      <w:r w:rsidR="00702826">
        <w:t>er for vask og service</w:t>
      </w:r>
      <w:r>
        <w:t xml:space="preserve"> og </w:t>
      </w:r>
      <w:proofErr w:type="spellStart"/>
      <w:r>
        <w:t>lading</w:t>
      </w:r>
      <w:proofErr w:type="spellEnd"/>
      <w:r>
        <w:t>.</w:t>
      </w:r>
    </w:p>
    <w:p w14:paraId="675D8F33" w14:textId="77777777" w:rsidR="00DC11A8" w:rsidRDefault="00DC11A8" w:rsidP="00DC11A8">
      <w:pPr>
        <w:spacing w:after="0" w:line="240" w:lineRule="auto"/>
      </w:pPr>
      <w:r>
        <w:t>Det stilles krav til forskriftsmessig håndtering av drivstoff.</w:t>
      </w:r>
    </w:p>
    <w:p w14:paraId="52337E21" w14:textId="7D5D6EA2" w:rsidR="00DC11A8" w:rsidRDefault="00DC11A8" w:rsidP="00DC11A8">
      <w:pPr>
        <w:spacing w:after="0" w:line="240" w:lineRule="auto"/>
      </w:pPr>
      <w:r>
        <w:t>Det stilles krav om at forurenset avløp fra bensinstasjonsområdet håndteres på</w:t>
      </w:r>
      <w:r w:rsidR="008174FD">
        <w:t xml:space="preserve"> </w:t>
      </w:r>
      <w:r>
        <w:t>forskriftsmessig vis.</w:t>
      </w:r>
    </w:p>
    <w:p w14:paraId="560A0054" w14:textId="77777777" w:rsidR="00AC5CDA" w:rsidRDefault="00AC5CDA" w:rsidP="00AC5CDA">
      <w:pPr>
        <w:spacing w:after="0" w:line="240" w:lineRule="auto"/>
      </w:pPr>
    </w:p>
    <w:p w14:paraId="68F93EDB" w14:textId="3718D0B8" w:rsidR="00AC5CDA" w:rsidRDefault="00AC5CDA" w:rsidP="00AC5CDA">
      <w:pPr>
        <w:spacing w:after="0" w:line="240" w:lineRule="auto"/>
      </w:pPr>
      <w:r>
        <w:t>M</w:t>
      </w:r>
      <w:r w:rsidR="00FF4A83">
        <w:t>aks</w:t>
      </w:r>
      <w:r>
        <w:t xml:space="preserve"> tillatt %-BRA = 80%. Det er tillatt med bebyggelse i maks 2 </w:t>
      </w:r>
      <w:proofErr w:type="spellStart"/>
      <w:r>
        <w:t>etg</w:t>
      </w:r>
      <w:proofErr w:type="spellEnd"/>
      <w:r>
        <w:t>. i tillegg til kjeller</w:t>
      </w:r>
      <w:r w:rsidR="006B4C4D">
        <w:t>.</w:t>
      </w:r>
      <w:r>
        <w:t xml:space="preserve"> Bebyggelsen skal ikke </w:t>
      </w:r>
      <w:r w:rsidRPr="00EE00B8">
        <w:t>overskride 9 meter</w:t>
      </w:r>
      <w:r>
        <w:t xml:space="preserve"> fra planert terreng. </w:t>
      </w:r>
    </w:p>
    <w:p w14:paraId="07B5773E" w14:textId="77777777" w:rsidR="00E72DF9" w:rsidRDefault="00E72DF9" w:rsidP="00AC5CDA">
      <w:pPr>
        <w:spacing w:after="0" w:line="240" w:lineRule="auto"/>
      </w:pPr>
    </w:p>
    <w:p w14:paraId="030E1DF4" w14:textId="3E340C50" w:rsidR="00E72DF9" w:rsidRPr="00BE7DD4" w:rsidRDefault="00E62861" w:rsidP="00E72DF9">
      <w:pPr>
        <w:spacing w:after="0" w:line="240" w:lineRule="auto"/>
      </w:pPr>
      <w:r w:rsidRPr="00BE7DD4">
        <w:t>D</w:t>
      </w:r>
      <w:r w:rsidR="003D3144" w:rsidRPr="00BE7DD4">
        <w:t>et</w:t>
      </w:r>
      <w:r w:rsidR="00E72DF9" w:rsidRPr="00BE7DD4">
        <w:t xml:space="preserve"> stilles krav om </w:t>
      </w:r>
      <w:r w:rsidR="00DE5C64" w:rsidRPr="00BE7DD4">
        <w:t>miljøgeologisk</w:t>
      </w:r>
      <w:r w:rsidR="009B33F1" w:rsidRPr="00BE7DD4">
        <w:t xml:space="preserve">e undersøkelser og </w:t>
      </w:r>
      <w:r w:rsidR="00E72DF9" w:rsidRPr="00BE7DD4">
        <w:t>tiltaksplan for håndtering av forurensede masser i henhold til forurens</w:t>
      </w:r>
      <w:r w:rsidR="002E76D4" w:rsidRPr="00BE7DD4">
        <w:t>n</w:t>
      </w:r>
      <w:r w:rsidR="00E72DF9" w:rsidRPr="00BE7DD4">
        <w:t>ingsforskriftens kap.2.</w:t>
      </w:r>
      <w:r w:rsidR="009B33F1" w:rsidRPr="00BE7DD4">
        <w:t xml:space="preserve"> ve</w:t>
      </w:r>
      <w:r w:rsidR="002D3295" w:rsidRPr="00BE7DD4">
        <w:t>d</w:t>
      </w:r>
      <w:r w:rsidR="00AC7791" w:rsidRPr="00BE7DD4">
        <w:t xml:space="preserve"> </w:t>
      </w:r>
      <w:r w:rsidR="001344F6" w:rsidRPr="00BE7DD4">
        <w:t>detaljplanlegging</w:t>
      </w:r>
      <w:r w:rsidR="002758CC" w:rsidRPr="00BE7DD4">
        <w:t>,</w:t>
      </w:r>
      <w:r w:rsidR="00412E7A" w:rsidRPr="00BE7DD4">
        <w:t xml:space="preserve"> </w:t>
      </w:r>
      <w:r w:rsidR="00AC7791" w:rsidRPr="00BE7DD4">
        <w:t>tiltak i grunnen</w:t>
      </w:r>
      <w:r w:rsidR="008F2409" w:rsidRPr="00BE7DD4">
        <w:t xml:space="preserve"> eller</w:t>
      </w:r>
      <w:r w:rsidR="00F237AE" w:rsidRPr="00BE7DD4">
        <w:t xml:space="preserve"> ved</w:t>
      </w:r>
      <w:r w:rsidR="009B33F1" w:rsidRPr="00BE7DD4">
        <w:t xml:space="preserve"> søknadspliktige tiltak.</w:t>
      </w:r>
      <w:r w:rsidR="00B16F34" w:rsidRPr="00BE7DD4">
        <w:t xml:space="preserve"> </w:t>
      </w:r>
    </w:p>
    <w:p w14:paraId="16CF182E" w14:textId="77777777" w:rsidR="0001202F" w:rsidRPr="00BE7DD4" w:rsidRDefault="0001202F" w:rsidP="0095789A">
      <w:pPr>
        <w:spacing w:after="0" w:line="240" w:lineRule="auto"/>
      </w:pPr>
    </w:p>
    <w:p w14:paraId="3FA608B3" w14:textId="2A34DCDA" w:rsidR="0001202F" w:rsidRPr="00BE7DD4" w:rsidRDefault="00D144C2" w:rsidP="0001202F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4.7</w:t>
      </w:r>
      <w:r w:rsidR="0001202F" w:rsidRPr="00BE7DD4">
        <w:rPr>
          <w:b/>
          <w:bCs/>
          <w:sz w:val="24"/>
          <w:szCs w:val="24"/>
        </w:rPr>
        <w:t xml:space="preserve"> Vann- og avløpsanlegg BVA1</w:t>
      </w:r>
    </w:p>
    <w:p w14:paraId="5FA88607" w14:textId="2B45EAD0" w:rsidR="0001202F" w:rsidRDefault="0001202F" w:rsidP="0001202F">
      <w:pPr>
        <w:spacing w:after="0" w:line="240" w:lineRule="auto"/>
      </w:pPr>
      <w:r w:rsidRPr="00BE7DD4">
        <w:t xml:space="preserve">Innenfor området tillates etablert </w:t>
      </w:r>
      <w:r w:rsidR="00201665" w:rsidRPr="00BE7DD4">
        <w:t>rense</w:t>
      </w:r>
      <w:r w:rsidRPr="00BE7DD4">
        <w:t xml:space="preserve">anlegg </w:t>
      </w:r>
      <w:r w:rsidR="00B063C7" w:rsidRPr="00BE7DD4">
        <w:t xml:space="preserve">og pumpestasjon </w:t>
      </w:r>
      <w:r w:rsidRPr="00BE7DD4">
        <w:t>uten</w:t>
      </w:r>
      <w:r>
        <w:t xml:space="preserve"> forankringer inngrep i sjø. </w:t>
      </w:r>
    </w:p>
    <w:p w14:paraId="4F7A8D3D" w14:textId="77777777" w:rsidR="00F27395" w:rsidRDefault="00F27395" w:rsidP="0095789A">
      <w:pPr>
        <w:spacing w:after="0" w:line="240" w:lineRule="auto"/>
      </w:pPr>
    </w:p>
    <w:p w14:paraId="0D5AE4E2" w14:textId="0FE87F92" w:rsidR="00F27395" w:rsidRPr="00D144C2" w:rsidRDefault="00D144C2" w:rsidP="0095789A">
      <w:pPr>
        <w:spacing w:after="0" w:line="240" w:lineRule="auto"/>
        <w:rPr>
          <w:b/>
          <w:bCs/>
          <w:sz w:val="24"/>
          <w:szCs w:val="24"/>
        </w:rPr>
      </w:pPr>
      <w:r w:rsidRPr="00D144C2">
        <w:rPr>
          <w:b/>
          <w:bCs/>
          <w:sz w:val="24"/>
          <w:szCs w:val="24"/>
        </w:rPr>
        <w:t>4.8</w:t>
      </w:r>
      <w:r w:rsidR="00F27395" w:rsidRPr="00D144C2">
        <w:rPr>
          <w:b/>
          <w:bCs/>
          <w:sz w:val="24"/>
          <w:szCs w:val="24"/>
        </w:rPr>
        <w:t xml:space="preserve"> </w:t>
      </w:r>
      <w:r w:rsidR="00643BE1" w:rsidRPr="00D144C2">
        <w:rPr>
          <w:b/>
          <w:bCs/>
          <w:sz w:val="24"/>
          <w:szCs w:val="24"/>
        </w:rPr>
        <w:t>Lekeplass</w:t>
      </w:r>
      <w:r w:rsidR="00EF7424" w:rsidRPr="00D144C2">
        <w:rPr>
          <w:b/>
          <w:bCs/>
          <w:sz w:val="24"/>
          <w:szCs w:val="24"/>
        </w:rPr>
        <w:t xml:space="preserve"> BLK1</w:t>
      </w:r>
      <w:r w:rsidR="00337C3F">
        <w:rPr>
          <w:b/>
          <w:bCs/>
          <w:sz w:val="24"/>
          <w:szCs w:val="24"/>
        </w:rPr>
        <w:t>,</w:t>
      </w:r>
      <w:r w:rsidR="00EF7424" w:rsidRPr="00D144C2">
        <w:rPr>
          <w:b/>
          <w:bCs/>
          <w:sz w:val="24"/>
          <w:szCs w:val="24"/>
        </w:rPr>
        <w:t xml:space="preserve"> BLK2</w:t>
      </w:r>
      <w:r w:rsidR="00337C3F">
        <w:rPr>
          <w:b/>
          <w:bCs/>
          <w:sz w:val="24"/>
          <w:szCs w:val="24"/>
        </w:rPr>
        <w:t xml:space="preserve"> og BLK3</w:t>
      </w:r>
    </w:p>
    <w:p w14:paraId="730B57B6" w14:textId="34D67CCB" w:rsidR="00F27395" w:rsidRDefault="00F27395" w:rsidP="0095789A">
      <w:pPr>
        <w:spacing w:after="0" w:line="240" w:lineRule="auto"/>
      </w:pPr>
      <w:r>
        <w:t>B</w:t>
      </w:r>
      <w:r w:rsidR="001E1E0F">
        <w:t>LK1</w:t>
      </w:r>
      <w:r>
        <w:t xml:space="preserve"> </w:t>
      </w:r>
    </w:p>
    <w:p w14:paraId="0E0742C6" w14:textId="522EF6F1" w:rsidR="00361786" w:rsidRDefault="00F95D0A" w:rsidP="0095789A">
      <w:pPr>
        <w:spacing w:after="0" w:line="240" w:lineRule="auto"/>
      </w:pPr>
      <w:bookmarkStart w:id="3" w:name="_Hlk103881561"/>
      <w:r>
        <w:t>BLK</w:t>
      </w:r>
      <w:r w:rsidR="00026F80">
        <w:t xml:space="preserve">1 er eksisterende lekeplass. </w:t>
      </w:r>
      <w:r w:rsidR="00F27395">
        <w:t>Lekeplassen skal være felles lek og opphold for omkringliggende boliger</w:t>
      </w:r>
      <w:r w:rsidR="00B20CF4">
        <w:t xml:space="preserve">, område BFS2, BFS3, </w:t>
      </w:r>
      <w:r w:rsidR="00361786">
        <w:t xml:space="preserve">BFS6, </w:t>
      </w:r>
      <w:r w:rsidR="00B20CF4">
        <w:t>BFS</w:t>
      </w:r>
      <w:r w:rsidR="00361786">
        <w:t>7 og BFS8</w:t>
      </w:r>
      <w:r w:rsidR="00F27395">
        <w:t xml:space="preserve">. </w:t>
      </w:r>
    </w:p>
    <w:p w14:paraId="104F0C62" w14:textId="75F9DFAF" w:rsidR="00F27395" w:rsidRDefault="00F27395" w:rsidP="0095789A">
      <w:pPr>
        <w:spacing w:after="0" w:line="240" w:lineRule="auto"/>
      </w:pPr>
      <w:r>
        <w:t>Det tillates oppført lekeapparater, men ikke bygninger innenfor området</w:t>
      </w:r>
      <w:r w:rsidR="001E1E0F">
        <w:t>.</w:t>
      </w:r>
      <w:r>
        <w:t xml:space="preserve"> </w:t>
      </w:r>
    </w:p>
    <w:bookmarkEnd w:id="3"/>
    <w:p w14:paraId="3FC4DC66" w14:textId="77777777" w:rsidR="001E1E0F" w:rsidRDefault="001E1E0F" w:rsidP="0095789A">
      <w:pPr>
        <w:spacing w:after="0" w:line="240" w:lineRule="auto"/>
      </w:pPr>
    </w:p>
    <w:p w14:paraId="2B902E76" w14:textId="3E3E95E9" w:rsidR="001E1E0F" w:rsidRDefault="001E1E0F" w:rsidP="0095789A">
      <w:pPr>
        <w:spacing w:after="0" w:line="240" w:lineRule="auto"/>
      </w:pPr>
      <w:r>
        <w:lastRenderedPageBreak/>
        <w:t>BLK2</w:t>
      </w:r>
    </w:p>
    <w:p w14:paraId="02357EFD" w14:textId="2C009894" w:rsidR="001E1E0F" w:rsidRDefault="00026F80" w:rsidP="001E1E0F">
      <w:pPr>
        <w:spacing w:after="0" w:line="240" w:lineRule="auto"/>
      </w:pPr>
      <w:r>
        <w:t xml:space="preserve">BLK2 er eksisterende lekeplass. </w:t>
      </w:r>
      <w:r w:rsidR="001E1E0F">
        <w:t>Lekeplassen skal være felles lek og opphold for omkringliggende boliger</w:t>
      </w:r>
      <w:r w:rsidR="006F5020">
        <w:t xml:space="preserve"> i områdene </w:t>
      </w:r>
      <w:r w:rsidR="000676BE">
        <w:t xml:space="preserve">BFS 10, </w:t>
      </w:r>
      <w:r w:rsidR="006F5020">
        <w:t xml:space="preserve">BFS14, </w:t>
      </w:r>
      <w:r w:rsidR="000676BE">
        <w:t>BFS13 BFS 12 og BFS11</w:t>
      </w:r>
      <w:r w:rsidR="001E1E0F">
        <w:t xml:space="preserve">. Det tillates oppført lekeapparater, men ikke bygninger innenfor området. </w:t>
      </w:r>
    </w:p>
    <w:p w14:paraId="12AA6C62" w14:textId="77777777" w:rsidR="00337C3F" w:rsidRDefault="00337C3F" w:rsidP="001E1E0F">
      <w:pPr>
        <w:spacing w:after="0" w:line="240" w:lineRule="auto"/>
      </w:pPr>
    </w:p>
    <w:p w14:paraId="2D668A1C" w14:textId="07C6A784" w:rsidR="00337C3F" w:rsidRDefault="00337C3F" w:rsidP="00337C3F">
      <w:pPr>
        <w:spacing w:after="0" w:line="240" w:lineRule="auto"/>
      </w:pPr>
      <w:r>
        <w:t>BLK3</w:t>
      </w:r>
    </w:p>
    <w:p w14:paraId="42F2EE3C" w14:textId="133902B9" w:rsidR="00337C3F" w:rsidRDefault="00337C3F" w:rsidP="00337C3F">
      <w:pPr>
        <w:spacing w:after="0" w:line="240" w:lineRule="auto"/>
      </w:pPr>
      <w:r>
        <w:t>BLK3 er eksisterende lekeplass. Lekeplassen skal være felles lek og opphold for omkringliggende boliger</w:t>
      </w:r>
      <w:r w:rsidR="005B550D">
        <w:t xml:space="preserve"> i områdene </w:t>
      </w:r>
      <w:r w:rsidR="000676BE">
        <w:t xml:space="preserve">BFS9, vestre del av </w:t>
      </w:r>
      <w:r w:rsidR="005B550D">
        <w:t>BFS</w:t>
      </w:r>
      <w:r w:rsidR="006F5020">
        <w:t>10 og østre del av BFS8</w:t>
      </w:r>
      <w:r>
        <w:t xml:space="preserve">. Det tillates oppført lekeapparater, men ikke bygninger innenfor området. </w:t>
      </w:r>
    </w:p>
    <w:p w14:paraId="164D4541" w14:textId="77777777" w:rsidR="00337C3F" w:rsidRDefault="00337C3F" w:rsidP="001E1E0F">
      <w:pPr>
        <w:spacing w:after="0" w:line="240" w:lineRule="auto"/>
      </w:pPr>
    </w:p>
    <w:p w14:paraId="3AA71ABE" w14:textId="77777777" w:rsidR="00643BE1" w:rsidRDefault="00643BE1" w:rsidP="0095789A">
      <w:pPr>
        <w:spacing w:after="0" w:line="240" w:lineRule="auto"/>
      </w:pPr>
    </w:p>
    <w:p w14:paraId="22115AD0" w14:textId="34E8BA97" w:rsidR="00643BE1" w:rsidRPr="00D144C2" w:rsidRDefault="00D144C2" w:rsidP="00643BE1">
      <w:pPr>
        <w:spacing w:after="0" w:line="240" w:lineRule="auto"/>
        <w:rPr>
          <w:b/>
          <w:bCs/>
          <w:sz w:val="24"/>
          <w:szCs w:val="24"/>
        </w:rPr>
      </w:pPr>
      <w:r w:rsidRPr="00D144C2">
        <w:rPr>
          <w:b/>
          <w:bCs/>
          <w:sz w:val="24"/>
          <w:szCs w:val="24"/>
        </w:rPr>
        <w:t>4.9</w:t>
      </w:r>
      <w:r w:rsidR="00643BE1" w:rsidRPr="00D144C2">
        <w:rPr>
          <w:b/>
          <w:bCs/>
          <w:sz w:val="24"/>
          <w:szCs w:val="24"/>
        </w:rPr>
        <w:t xml:space="preserve"> Grav- og urnelund</w:t>
      </w:r>
      <w:r w:rsidR="00EF7424" w:rsidRPr="00D144C2">
        <w:rPr>
          <w:b/>
          <w:bCs/>
          <w:sz w:val="24"/>
          <w:szCs w:val="24"/>
        </w:rPr>
        <w:t xml:space="preserve"> GBU1</w:t>
      </w:r>
    </w:p>
    <w:p w14:paraId="1216B03B" w14:textId="6DFCE3B4" w:rsidR="00F27395" w:rsidRDefault="00086632" w:rsidP="0095789A">
      <w:pPr>
        <w:spacing w:after="0" w:line="240" w:lineRule="auto"/>
      </w:pPr>
      <w:proofErr w:type="spellStart"/>
      <w:r>
        <w:t>GBU</w:t>
      </w:r>
      <w:proofErr w:type="spellEnd"/>
      <w:r>
        <w:t xml:space="preserve"> </w:t>
      </w:r>
      <w:r w:rsidR="00F50635">
        <w:t>er eksisterende grav- og urneplass.</w:t>
      </w:r>
    </w:p>
    <w:p w14:paraId="15CB4FF8" w14:textId="77777777" w:rsidR="00086632" w:rsidRDefault="00086632" w:rsidP="0095789A">
      <w:pPr>
        <w:spacing w:after="0" w:line="240" w:lineRule="auto"/>
      </w:pPr>
    </w:p>
    <w:p w14:paraId="698F4ACA" w14:textId="09F0AF4E" w:rsidR="00F27395" w:rsidRPr="00D144C2" w:rsidRDefault="00D144C2" w:rsidP="0095789A">
      <w:pPr>
        <w:spacing w:after="0" w:line="240" w:lineRule="auto"/>
        <w:rPr>
          <w:b/>
          <w:bCs/>
          <w:sz w:val="24"/>
          <w:szCs w:val="24"/>
        </w:rPr>
      </w:pPr>
      <w:r w:rsidRPr="00D144C2">
        <w:rPr>
          <w:b/>
          <w:bCs/>
          <w:sz w:val="24"/>
          <w:szCs w:val="24"/>
        </w:rPr>
        <w:t>4.10</w:t>
      </w:r>
      <w:r w:rsidR="00F27395" w:rsidRPr="00D144C2">
        <w:rPr>
          <w:b/>
          <w:bCs/>
          <w:sz w:val="24"/>
          <w:szCs w:val="24"/>
        </w:rPr>
        <w:t xml:space="preserve"> Kombinert formål bolig/forretning BKB</w:t>
      </w:r>
      <w:r w:rsidR="00864FCF" w:rsidRPr="00D144C2">
        <w:rPr>
          <w:b/>
          <w:bCs/>
          <w:sz w:val="24"/>
          <w:szCs w:val="24"/>
        </w:rPr>
        <w:t>5</w:t>
      </w:r>
      <w:r w:rsidR="00F27395" w:rsidRPr="00D144C2">
        <w:rPr>
          <w:b/>
          <w:bCs/>
          <w:sz w:val="24"/>
          <w:szCs w:val="24"/>
        </w:rPr>
        <w:t xml:space="preserve"> – BKB</w:t>
      </w:r>
      <w:r w:rsidR="00864FCF" w:rsidRPr="00D144C2">
        <w:rPr>
          <w:b/>
          <w:bCs/>
          <w:sz w:val="24"/>
          <w:szCs w:val="24"/>
        </w:rPr>
        <w:t>7 og BKB9</w:t>
      </w:r>
      <w:r w:rsidR="00F27395" w:rsidRPr="00D144C2">
        <w:rPr>
          <w:b/>
          <w:bCs/>
          <w:sz w:val="24"/>
          <w:szCs w:val="24"/>
        </w:rPr>
        <w:t xml:space="preserve"> </w:t>
      </w:r>
    </w:p>
    <w:p w14:paraId="6600BB10" w14:textId="3F952025" w:rsidR="00F27395" w:rsidRDefault="00EA5AA2" w:rsidP="0095789A">
      <w:pPr>
        <w:spacing w:after="0" w:line="240" w:lineRule="auto"/>
      </w:pPr>
      <w:proofErr w:type="spellStart"/>
      <w:r>
        <w:t>BKB</w:t>
      </w:r>
      <w:proofErr w:type="spellEnd"/>
      <w:r>
        <w:t xml:space="preserve"> </w:t>
      </w:r>
      <w:r w:rsidR="001666D0" w:rsidRPr="001666D0">
        <w:t>Bolig/forretning/kontor</w:t>
      </w:r>
    </w:p>
    <w:p w14:paraId="45153E50" w14:textId="2C9795CC" w:rsidR="00F27395" w:rsidRDefault="00F27395" w:rsidP="0095789A">
      <w:pPr>
        <w:spacing w:after="0" w:line="240" w:lineRule="auto"/>
      </w:pPr>
      <w:r>
        <w:t>Innenfor BKB</w:t>
      </w:r>
      <w:r w:rsidR="00EA5AA2">
        <w:t>5</w:t>
      </w:r>
      <w:r>
        <w:t xml:space="preserve"> – BKB</w:t>
      </w:r>
      <w:r w:rsidR="00EA5AA2">
        <w:t>7 og BKB9</w:t>
      </w:r>
      <w:r>
        <w:t xml:space="preserve"> kan </w:t>
      </w:r>
      <w:r w:rsidR="00802F7F">
        <w:t xml:space="preserve">det tillates </w:t>
      </w:r>
      <w:r w:rsidR="00EA5AA2">
        <w:t>leiligheter</w:t>
      </w:r>
      <w:r w:rsidR="0064014D">
        <w:t xml:space="preserve"> og</w:t>
      </w:r>
      <w:r>
        <w:t xml:space="preserve"> forretninger</w:t>
      </w:r>
      <w:r w:rsidR="001C7EF3">
        <w:t>.</w:t>
      </w:r>
      <w:r>
        <w:t xml:space="preserve"> </w:t>
      </w:r>
    </w:p>
    <w:p w14:paraId="3E476A1E" w14:textId="77777777" w:rsidR="004B1687" w:rsidRDefault="00D05C2A" w:rsidP="004B1687">
      <w:pPr>
        <w:spacing w:after="0" w:line="240" w:lineRule="auto"/>
      </w:pPr>
      <w:r>
        <w:t xml:space="preserve">Bebyggelsens gesimshøyde skal ikke overstige 12 meter fra gjennomsnittlig planert terreng, og utformes med flate tak eller pulttak. </w:t>
      </w:r>
      <w:proofErr w:type="spellStart"/>
      <w:r>
        <w:t>Takformen</w:t>
      </w:r>
      <w:proofErr w:type="spellEnd"/>
      <w:r>
        <w:t xml:space="preserve"> skal være enhetlig. </w:t>
      </w:r>
    </w:p>
    <w:p w14:paraId="015F89D5" w14:textId="6D0649A7" w:rsidR="00F50635" w:rsidRDefault="00F50635" w:rsidP="004B1687">
      <w:pPr>
        <w:spacing w:after="0" w:line="240" w:lineRule="auto"/>
      </w:pPr>
      <w:r>
        <w:t xml:space="preserve">Det kan oppføres bygg opp til </w:t>
      </w:r>
      <w:r w:rsidR="00172985">
        <w:t>3</w:t>
      </w:r>
      <w:r>
        <w:t xml:space="preserve"> etasjer i tillegg til kjeller.</w:t>
      </w:r>
    </w:p>
    <w:p w14:paraId="6C5A0219" w14:textId="77777777" w:rsidR="00F50635" w:rsidRDefault="00F50635" w:rsidP="004B1687">
      <w:pPr>
        <w:spacing w:after="0" w:line="240" w:lineRule="auto"/>
      </w:pPr>
    </w:p>
    <w:p w14:paraId="1ACF6987" w14:textId="28204E33" w:rsidR="00D05C2A" w:rsidRDefault="004B1687" w:rsidP="004B1687">
      <w:pPr>
        <w:spacing w:after="0" w:line="240" w:lineRule="auto"/>
      </w:pPr>
      <w:r>
        <w:t>Det stilles krav til dokumentasjon av fasadematerialer og arkitektonisk uttrykk i forbindelse</w:t>
      </w:r>
      <w:r w:rsidR="00F50635">
        <w:t xml:space="preserve"> </w:t>
      </w:r>
      <w:r>
        <w:t>med søknad om tillatelse til tiltak.</w:t>
      </w:r>
      <w:r w:rsidR="00F50635">
        <w:t xml:space="preserve"> Arkitektonisk utforming skal ha</w:t>
      </w:r>
      <w:r w:rsidR="00F50635" w:rsidRPr="00F50635">
        <w:t xml:space="preserve"> estetisk kvalitet</w:t>
      </w:r>
      <w:r w:rsidR="00F50635">
        <w:t>,</w:t>
      </w:r>
      <w:r w:rsidR="00F50635" w:rsidRPr="00F50635">
        <w:t xml:space="preserve"> god materialbruk </w:t>
      </w:r>
      <w:r w:rsidR="00F50635">
        <w:t xml:space="preserve">og </w:t>
      </w:r>
      <w:r w:rsidR="00F50635" w:rsidRPr="00F50635">
        <w:t>tilpasse</w:t>
      </w:r>
      <w:r w:rsidR="00F50635">
        <w:t>s helhetlig til</w:t>
      </w:r>
      <w:r w:rsidR="00F50635" w:rsidRPr="00F50635">
        <w:t xml:space="preserve"> </w:t>
      </w:r>
      <w:r w:rsidR="00F50635">
        <w:t>sentrumsbebyggelsen</w:t>
      </w:r>
      <w:r w:rsidR="00F50635" w:rsidRPr="00F50635">
        <w:t>.</w:t>
      </w:r>
    </w:p>
    <w:p w14:paraId="0617AFA6" w14:textId="77777777" w:rsidR="00F50635" w:rsidRDefault="00F50635" w:rsidP="00D05C2A">
      <w:pPr>
        <w:spacing w:after="0" w:line="240" w:lineRule="auto"/>
      </w:pPr>
    </w:p>
    <w:p w14:paraId="61A0BAC2" w14:textId="7A64BF9C" w:rsidR="00D05C2A" w:rsidRDefault="00D05C2A" w:rsidP="00D05C2A">
      <w:pPr>
        <w:spacing w:after="0" w:line="240" w:lineRule="auto"/>
      </w:pPr>
      <w:r w:rsidRPr="00D05C2A">
        <w:t>Leiligheter skal fortrinnsvis ha garasje i bygningenes kjellerplan.</w:t>
      </w:r>
    </w:p>
    <w:p w14:paraId="468486BB" w14:textId="77777777" w:rsidR="0070111C" w:rsidRDefault="0070111C" w:rsidP="0070111C">
      <w:pPr>
        <w:spacing w:after="0" w:line="240" w:lineRule="auto"/>
      </w:pPr>
      <w:r>
        <w:t xml:space="preserve">50% av boenhetene skal utformes etter prinsippene om universell utforming. </w:t>
      </w:r>
    </w:p>
    <w:p w14:paraId="34AB716A" w14:textId="3184B997" w:rsidR="0070111C" w:rsidRDefault="0070111C" w:rsidP="0070111C">
      <w:pPr>
        <w:spacing w:after="0" w:line="240" w:lineRule="auto"/>
      </w:pPr>
      <w:r>
        <w:t xml:space="preserve">Utnyttelsesgrad skal ikke overstige %-BYA = </w:t>
      </w:r>
      <w:r w:rsidR="004E1EBD">
        <w:t>8</w:t>
      </w:r>
      <w:r>
        <w:t>0%</w:t>
      </w:r>
    </w:p>
    <w:p w14:paraId="302AAC93" w14:textId="77777777" w:rsidR="0070111C" w:rsidRDefault="0070111C" w:rsidP="0070111C">
      <w:pPr>
        <w:spacing w:after="0" w:line="240" w:lineRule="auto"/>
      </w:pPr>
      <w:r>
        <w:t xml:space="preserve">Pr. boenhet skal det reguleres inn minimum 25 kvm til lekeplass og andre friområder. </w:t>
      </w:r>
    </w:p>
    <w:p w14:paraId="3DC691F1" w14:textId="4409FF01" w:rsidR="0070111C" w:rsidRDefault="0070111C" w:rsidP="0070111C">
      <w:pPr>
        <w:spacing w:after="0" w:line="240" w:lineRule="auto"/>
      </w:pPr>
      <w:r>
        <w:t xml:space="preserve">Uteoppholdsareal for den enkelte boenhet skal etableres i tillegg til leke- og friområder. </w:t>
      </w:r>
    </w:p>
    <w:p w14:paraId="28CFE437" w14:textId="77777777" w:rsidR="003A4F33" w:rsidRDefault="003A4F33" w:rsidP="0070111C">
      <w:pPr>
        <w:spacing w:after="0" w:line="240" w:lineRule="auto"/>
      </w:pPr>
    </w:p>
    <w:p w14:paraId="46146A28" w14:textId="25446B94" w:rsidR="00F27395" w:rsidRDefault="001C7EF3" w:rsidP="00D05C2A">
      <w:pPr>
        <w:spacing w:after="0" w:line="240" w:lineRule="auto"/>
      </w:pPr>
      <w:r>
        <w:t>Forretninger</w:t>
      </w:r>
      <w:r w:rsidR="001666D0">
        <w:t xml:space="preserve"> </w:t>
      </w:r>
      <w:r>
        <w:t>skal ikke være til</w:t>
      </w:r>
      <w:r w:rsidR="00F27395">
        <w:t xml:space="preserve"> sjenanse for omkringliggende bebyggelse med hensyn til støy, trafikk, parkering m.m. Forretningsvirksomhet for særlig arealkrevende varesalg er ikke tillatt. </w:t>
      </w:r>
    </w:p>
    <w:p w14:paraId="1839690F" w14:textId="77777777" w:rsidR="00F27395" w:rsidRDefault="00F27395" w:rsidP="0095789A">
      <w:pPr>
        <w:spacing w:after="0" w:line="240" w:lineRule="auto"/>
      </w:pPr>
    </w:p>
    <w:p w14:paraId="3A741788" w14:textId="2F04E22E" w:rsidR="003A4F33" w:rsidRDefault="0070111C" w:rsidP="003A4F33">
      <w:pPr>
        <w:spacing w:after="0" w:line="240" w:lineRule="auto"/>
      </w:pPr>
      <w:r>
        <w:t>Nødvendig tekniske installasjoner som heis-hus og overdekket trapperom kan tillates plassert over gesims når de er utformet helhetlig med bebyggelsen</w:t>
      </w:r>
      <w:r w:rsidR="003A4F33">
        <w:t>,</w:t>
      </w:r>
      <w:r w:rsidR="003A4F33" w:rsidRPr="003A4F33">
        <w:t xml:space="preserve"> </w:t>
      </w:r>
      <w:r w:rsidR="003A4F33">
        <w:t xml:space="preserve">men skal ikke overstige 2,0 m over maks tillatt </w:t>
      </w:r>
    </w:p>
    <w:p w14:paraId="348B43CE" w14:textId="6965C60A" w:rsidR="0070111C" w:rsidRDefault="003A4F33" w:rsidP="003A4F33">
      <w:pPr>
        <w:spacing w:after="0" w:line="240" w:lineRule="auto"/>
      </w:pPr>
      <w:r>
        <w:t xml:space="preserve">høyde.  </w:t>
      </w:r>
      <w:r w:rsidR="0070111C">
        <w:t xml:space="preserve">  </w:t>
      </w:r>
    </w:p>
    <w:p w14:paraId="6D8026D5" w14:textId="6768A4E8" w:rsidR="00F27395" w:rsidRDefault="00F27395" w:rsidP="0070111C">
      <w:pPr>
        <w:spacing w:after="0" w:line="240" w:lineRule="auto"/>
      </w:pPr>
      <w:r>
        <w:t xml:space="preserve">Det er ikke tillatt med lagerbygninger innenfor området. </w:t>
      </w:r>
    </w:p>
    <w:p w14:paraId="002EBC42" w14:textId="77777777" w:rsidR="008C15AA" w:rsidRDefault="008C15AA" w:rsidP="0070111C">
      <w:pPr>
        <w:spacing w:after="0" w:line="240" w:lineRule="auto"/>
      </w:pPr>
    </w:p>
    <w:p w14:paraId="510D889C" w14:textId="49F05859" w:rsidR="008C15AA" w:rsidRPr="00BE7DD4" w:rsidRDefault="008C15AA" w:rsidP="008C15AA">
      <w:pPr>
        <w:spacing w:after="0" w:line="240" w:lineRule="auto"/>
      </w:pPr>
      <w:bookmarkStart w:id="4" w:name="_Hlk118125386"/>
      <w:r w:rsidRPr="00BE7DD4">
        <w:t>Før</w:t>
      </w:r>
      <w:r w:rsidR="00342B6B" w:rsidRPr="00BE7DD4">
        <w:t>st</w:t>
      </w:r>
      <w:r w:rsidRPr="00BE7DD4">
        <w:t>e etasje skal fortrinnsvis utnyttes til forretning e</w:t>
      </w:r>
      <w:r w:rsidR="00342B6B" w:rsidRPr="00BE7DD4">
        <w:t>ller annen næringsvirksomhet</w:t>
      </w:r>
      <w:r w:rsidRPr="00BE7DD4">
        <w:t xml:space="preserve">.  </w:t>
      </w:r>
      <w:bookmarkEnd w:id="4"/>
    </w:p>
    <w:p w14:paraId="33048FCD" w14:textId="77777777" w:rsidR="008C15AA" w:rsidRPr="00BE7DD4" w:rsidRDefault="008C15AA" w:rsidP="0070111C">
      <w:pPr>
        <w:spacing w:after="0" w:line="240" w:lineRule="auto"/>
      </w:pPr>
    </w:p>
    <w:p w14:paraId="710B1373" w14:textId="77777777" w:rsidR="00F27395" w:rsidRPr="00BE7DD4" w:rsidRDefault="00F27395" w:rsidP="0095789A">
      <w:pPr>
        <w:spacing w:after="0" w:line="240" w:lineRule="auto"/>
      </w:pPr>
    </w:p>
    <w:p w14:paraId="2A8EE2AA" w14:textId="59ABEFED" w:rsidR="00C746F3" w:rsidRPr="00BE7DD4" w:rsidRDefault="00D144C2" w:rsidP="00C746F3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4.11</w:t>
      </w:r>
      <w:r w:rsidR="00C746F3" w:rsidRPr="00BE7DD4">
        <w:rPr>
          <w:b/>
          <w:bCs/>
          <w:sz w:val="24"/>
          <w:szCs w:val="24"/>
        </w:rPr>
        <w:t xml:space="preserve"> Kombinert formål bolig/forretning/kontor BKB2</w:t>
      </w:r>
      <w:r w:rsidR="00DA358D" w:rsidRPr="00BE7DD4">
        <w:rPr>
          <w:b/>
          <w:bCs/>
          <w:sz w:val="24"/>
          <w:szCs w:val="24"/>
        </w:rPr>
        <w:t xml:space="preserve"> – BKB4</w:t>
      </w:r>
      <w:r w:rsidR="004B1B44" w:rsidRPr="00BE7DD4">
        <w:rPr>
          <w:b/>
          <w:bCs/>
          <w:sz w:val="24"/>
          <w:szCs w:val="24"/>
        </w:rPr>
        <w:t xml:space="preserve"> og BKB8</w:t>
      </w:r>
      <w:r w:rsidR="00C746F3" w:rsidRPr="00BE7DD4">
        <w:rPr>
          <w:b/>
          <w:bCs/>
          <w:sz w:val="24"/>
          <w:szCs w:val="24"/>
        </w:rPr>
        <w:t xml:space="preserve"> </w:t>
      </w:r>
    </w:p>
    <w:p w14:paraId="29270966" w14:textId="77777777" w:rsidR="00C746F3" w:rsidRPr="00BE7DD4" w:rsidRDefault="00C746F3" w:rsidP="00C746F3">
      <w:pPr>
        <w:spacing w:after="0" w:line="240" w:lineRule="auto"/>
      </w:pPr>
      <w:r w:rsidRPr="00BE7DD4">
        <w:t xml:space="preserve">Området skal benyttes til næring og tjenesteyting. Bebyggelsen skal som hovedregel ha </w:t>
      </w:r>
    </w:p>
    <w:p w14:paraId="59A0608D" w14:textId="06624FBB" w:rsidR="00C746F3" w:rsidRDefault="00C746F3" w:rsidP="00C746F3">
      <w:pPr>
        <w:spacing w:after="0" w:line="240" w:lineRule="auto"/>
      </w:pPr>
      <w:r w:rsidRPr="00BE7DD4">
        <w:t>publikumsrettet virksomhet</w:t>
      </w:r>
      <w:r w:rsidR="007F1D84" w:rsidRPr="00BE7DD4">
        <w:t>, men</w:t>
      </w:r>
      <w:r w:rsidR="006F2CB2" w:rsidRPr="00BE7DD4">
        <w:t xml:space="preserve"> </w:t>
      </w:r>
      <w:r w:rsidR="007F1D84" w:rsidRPr="00BE7DD4">
        <w:t>boligbebyggelse tillates fra 1. etasje og høyere</w:t>
      </w:r>
      <w:r w:rsidRPr="00BE7DD4">
        <w:t xml:space="preserve">. Det tillates ikke </w:t>
      </w:r>
      <w:r w:rsidR="00ED518A" w:rsidRPr="00BE7DD4">
        <w:t>lagerbygg</w:t>
      </w:r>
      <w:r w:rsidRPr="00BE7DD4">
        <w:t xml:space="preserve"> innenfor området.</w:t>
      </w:r>
      <w:r>
        <w:t xml:space="preserve"> </w:t>
      </w:r>
    </w:p>
    <w:p w14:paraId="78A4DA89" w14:textId="77777777" w:rsidR="00C746F3" w:rsidRDefault="00C746F3" w:rsidP="00C746F3">
      <w:pPr>
        <w:spacing w:after="0" w:line="240" w:lineRule="auto"/>
      </w:pPr>
    </w:p>
    <w:p w14:paraId="4A2AFA5D" w14:textId="28155E74" w:rsidR="004B1687" w:rsidRDefault="00C746F3" w:rsidP="004B1687">
      <w:pPr>
        <w:spacing w:after="0" w:line="240" w:lineRule="auto"/>
      </w:pPr>
      <w:r>
        <w:t>Maks tillatt %-B</w:t>
      </w:r>
      <w:r w:rsidR="00DA358D">
        <w:t>Y</w:t>
      </w:r>
      <w:r>
        <w:t xml:space="preserve">A = </w:t>
      </w:r>
      <w:r w:rsidR="00DA358D">
        <w:t>8</w:t>
      </w:r>
      <w:r>
        <w:t xml:space="preserve">0%. Det er tillatt med bebyggelse i maks </w:t>
      </w:r>
      <w:r w:rsidR="00DA358D">
        <w:t>4</w:t>
      </w:r>
      <w:r>
        <w:t xml:space="preserve"> </w:t>
      </w:r>
      <w:proofErr w:type="spellStart"/>
      <w:r>
        <w:t>etg</w:t>
      </w:r>
      <w:proofErr w:type="spellEnd"/>
      <w:r>
        <w:t xml:space="preserve">. Bebyggelsen skal ikke overskride </w:t>
      </w:r>
      <w:r w:rsidR="00DA358D" w:rsidRPr="001B4C26">
        <w:t>1</w:t>
      </w:r>
      <w:r w:rsidR="001B4C26" w:rsidRPr="001B4C26">
        <w:t>5</w:t>
      </w:r>
      <w:r w:rsidRPr="001B4C26">
        <w:t xml:space="preserve"> meter fra planert terreng</w:t>
      </w:r>
      <w:r w:rsidR="004E71D8" w:rsidRPr="001B4C26">
        <w:t>,</w:t>
      </w:r>
      <w:r w:rsidR="004E71D8" w:rsidRPr="004E71D8">
        <w:t xml:space="preserve"> og utformes med flate tak eller pulttak. </w:t>
      </w:r>
      <w:proofErr w:type="spellStart"/>
      <w:r w:rsidR="004E71D8" w:rsidRPr="004E71D8">
        <w:t>Takformen</w:t>
      </w:r>
      <w:proofErr w:type="spellEnd"/>
      <w:r w:rsidR="004E71D8" w:rsidRPr="004E71D8">
        <w:t xml:space="preserve"> skal være enhetlig</w:t>
      </w:r>
      <w:r>
        <w:t xml:space="preserve">. </w:t>
      </w:r>
    </w:p>
    <w:p w14:paraId="5EB322DB" w14:textId="77777777" w:rsidR="004E71D8" w:rsidRDefault="004E71D8" w:rsidP="004B1687">
      <w:pPr>
        <w:spacing w:after="0" w:line="240" w:lineRule="auto"/>
      </w:pPr>
    </w:p>
    <w:p w14:paraId="33A6B15D" w14:textId="265DF444" w:rsidR="00C746F3" w:rsidRDefault="004E71D8" w:rsidP="00C746F3">
      <w:pPr>
        <w:spacing w:after="0" w:line="240" w:lineRule="auto"/>
      </w:pPr>
      <w:r w:rsidRPr="004E71D8">
        <w:lastRenderedPageBreak/>
        <w:t xml:space="preserve">Det stilles krav til dokumentasjon av fasadematerialer og arkitektonisk uttrykk i forbindelse med søknad om tillatelse til tiltak. </w:t>
      </w:r>
      <w:bookmarkStart w:id="5" w:name="_Hlk104305690"/>
      <w:r w:rsidRPr="004E71D8">
        <w:t>Arkitektonisk utforming skal ha estetisk kvalitet, god materialbruk og tilpasses helhetlig til sentrumsbebyggelsen.</w:t>
      </w:r>
      <w:bookmarkEnd w:id="5"/>
    </w:p>
    <w:p w14:paraId="64ABB5C6" w14:textId="77777777" w:rsidR="004E71D8" w:rsidRDefault="004E71D8" w:rsidP="00C746F3">
      <w:pPr>
        <w:spacing w:after="0" w:line="240" w:lineRule="auto"/>
      </w:pPr>
    </w:p>
    <w:p w14:paraId="5BC9BC05" w14:textId="77777777" w:rsidR="00D20EAD" w:rsidRDefault="00E20034" w:rsidP="00D20EAD">
      <w:pPr>
        <w:spacing w:after="0" w:line="240" w:lineRule="auto"/>
      </w:pPr>
      <w:bookmarkStart w:id="6" w:name="_Hlk104305657"/>
      <w:r w:rsidRPr="00E20034">
        <w:t xml:space="preserve">Mot fylkesveien </w:t>
      </w:r>
      <w:r>
        <w:t xml:space="preserve">og SGT3 </w:t>
      </w:r>
      <w:r w:rsidRPr="00E20034">
        <w:t xml:space="preserve">skal fasadene ha min. 50% glassflater som ikke kan </w:t>
      </w:r>
      <w:proofErr w:type="spellStart"/>
      <w:r w:rsidRPr="00E20034">
        <w:t>overdekkes</w:t>
      </w:r>
      <w:proofErr w:type="spellEnd"/>
      <w:r w:rsidRPr="00E20034">
        <w:t xml:space="preserve">. </w:t>
      </w:r>
      <w:bookmarkEnd w:id="6"/>
      <w:r w:rsidR="00D20EAD">
        <w:t>Varelevering og parkering skal fortrinnsvis etableres på byggets bakside.</w:t>
      </w:r>
    </w:p>
    <w:p w14:paraId="4CCEF7C1" w14:textId="2E80496C" w:rsidR="00D20EAD" w:rsidRDefault="00D20EAD" w:rsidP="00D20EAD">
      <w:pPr>
        <w:spacing w:after="0" w:line="240" w:lineRule="auto"/>
      </w:pPr>
      <w:r>
        <w:t xml:space="preserve">Den ubebygde delen av tomta tillates ikke nyttet til lagring. Areal mellom byggegrense og veg skal gis bymessig opparbeidelse.  </w:t>
      </w:r>
    </w:p>
    <w:p w14:paraId="10EF9CE2" w14:textId="77777777" w:rsidR="00D20EAD" w:rsidRDefault="00D20EAD" w:rsidP="00C746F3">
      <w:pPr>
        <w:spacing w:after="0" w:line="240" w:lineRule="auto"/>
      </w:pPr>
    </w:p>
    <w:p w14:paraId="30799A99" w14:textId="53A919F5" w:rsidR="00C746F3" w:rsidRPr="00BE7DD4" w:rsidRDefault="000541E8" w:rsidP="00D20EAD">
      <w:pPr>
        <w:spacing w:after="0" w:line="240" w:lineRule="auto"/>
      </w:pPr>
      <w:r>
        <w:t>For BKB4 bør h</w:t>
      </w:r>
      <w:r w:rsidR="00E20034" w:rsidRPr="00E20034">
        <w:t xml:space="preserve">ovedinngang ligge mot sentrumsgata </w:t>
      </w:r>
      <w:r w:rsidR="00E20034" w:rsidRPr="00BE7DD4">
        <w:t>eller SGT</w:t>
      </w:r>
      <w:r w:rsidR="00C34443" w:rsidRPr="00BE7DD4">
        <w:t>3</w:t>
      </w:r>
      <w:r w:rsidR="00E20034" w:rsidRPr="00BE7DD4">
        <w:t xml:space="preserve">. </w:t>
      </w:r>
    </w:p>
    <w:p w14:paraId="6CF5980A" w14:textId="77777777" w:rsidR="00F51E77" w:rsidRPr="00BE7DD4" w:rsidRDefault="00F51E77" w:rsidP="00D20EAD">
      <w:pPr>
        <w:spacing w:after="0" w:line="240" w:lineRule="auto"/>
      </w:pPr>
    </w:p>
    <w:p w14:paraId="5C547EB1" w14:textId="0D4F4773" w:rsidR="00F51E77" w:rsidRDefault="00F51E77" w:rsidP="00D20EAD">
      <w:pPr>
        <w:spacing w:after="0" w:line="240" w:lineRule="auto"/>
      </w:pPr>
      <w:r w:rsidRPr="00BE7DD4">
        <w:t>Første etasje skal fortrinnsvis utnyttes til forretning eller annen næringsvirksomhet.</w:t>
      </w:r>
      <w:r w:rsidRPr="008C15AA">
        <w:t xml:space="preserve">  </w:t>
      </w:r>
    </w:p>
    <w:p w14:paraId="53078E92" w14:textId="77777777" w:rsidR="00B801D4" w:rsidRDefault="00B801D4" w:rsidP="00D20EAD">
      <w:pPr>
        <w:spacing w:after="0" w:line="240" w:lineRule="auto"/>
      </w:pPr>
    </w:p>
    <w:p w14:paraId="42AEEF56" w14:textId="5AF3A710" w:rsidR="00C746F3" w:rsidRDefault="00C746F3" w:rsidP="00C746F3">
      <w:pPr>
        <w:spacing w:after="0" w:line="240" w:lineRule="auto"/>
      </w:pPr>
      <w:r>
        <w:t xml:space="preserve"> </w:t>
      </w:r>
    </w:p>
    <w:p w14:paraId="4C209C8E" w14:textId="203DB424" w:rsidR="00C746F3" w:rsidRPr="00D144C2" w:rsidRDefault="00D144C2" w:rsidP="00C746F3">
      <w:pPr>
        <w:spacing w:after="0" w:line="240" w:lineRule="auto"/>
        <w:rPr>
          <w:b/>
          <w:bCs/>
          <w:sz w:val="24"/>
          <w:szCs w:val="24"/>
        </w:rPr>
      </w:pPr>
      <w:r w:rsidRPr="00D144C2">
        <w:rPr>
          <w:b/>
          <w:bCs/>
          <w:sz w:val="24"/>
          <w:szCs w:val="24"/>
        </w:rPr>
        <w:t>4.12</w:t>
      </w:r>
      <w:r w:rsidR="00C746F3" w:rsidRPr="00D144C2">
        <w:rPr>
          <w:b/>
          <w:bCs/>
          <w:sz w:val="24"/>
          <w:szCs w:val="24"/>
        </w:rPr>
        <w:t xml:space="preserve"> Kombinert formål forretning/kontor/tjenesteyting BKB</w:t>
      </w:r>
      <w:r w:rsidR="005016F7" w:rsidRPr="00D144C2">
        <w:rPr>
          <w:b/>
          <w:bCs/>
          <w:sz w:val="24"/>
          <w:szCs w:val="24"/>
        </w:rPr>
        <w:t>1</w:t>
      </w:r>
      <w:r w:rsidR="00C746F3" w:rsidRPr="00D144C2">
        <w:rPr>
          <w:b/>
          <w:bCs/>
          <w:sz w:val="24"/>
          <w:szCs w:val="24"/>
        </w:rPr>
        <w:t xml:space="preserve"> </w:t>
      </w:r>
    </w:p>
    <w:p w14:paraId="473A9D39" w14:textId="77777777" w:rsidR="00C746F3" w:rsidRDefault="00C746F3" w:rsidP="00C746F3">
      <w:pPr>
        <w:spacing w:after="0" w:line="240" w:lineRule="auto"/>
      </w:pPr>
      <w:r>
        <w:t xml:space="preserve">Bebyggelse skal som hovedregel ha publikumsrettet virksomhet som forretning/ kontor, </w:t>
      </w:r>
    </w:p>
    <w:p w14:paraId="2EAE68D4" w14:textId="77777777" w:rsidR="00C746F3" w:rsidRDefault="00C746F3" w:rsidP="00C746F3">
      <w:pPr>
        <w:spacing w:after="0" w:line="240" w:lineRule="auto"/>
      </w:pPr>
      <w:r>
        <w:t xml:space="preserve">servering, hotell, tjenesteyting i første etasje.  </w:t>
      </w:r>
    </w:p>
    <w:p w14:paraId="73F84DAD" w14:textId="77777777" w:rsidR="00C746F3" w:rsidRDefault="00C746F3" w:rsidP="00C746F3">
      <w:pPr>
        <w:spacing w:after="0" w:line="240" w:lineRule="auto"/>
      </w:pPr>
    </w:p>
    <w:p w14:paraId="69DFEFF9" w14:textId="78222E9C" w:rsidR="005016F7" w:rsidRDefault="00C746F3" w:rsidP="00C746F3">
      <w:pPr>
        <w:spacing w:after="0" w:line="240" w:lineRule="auto"/>
      </w:pPr>
      <w:r>
        <w:t>Maks tillatt %-B</w:t>
      </w:r>
      <w:r w:rsidR="005016F7">
        <w:t>Y</w:t>
      </w:r>
      <w:r>
        <w:t xml:space="preserve">A = </w:t>
      </w:r>
      <w:r w:rsidR="005016F7">
        <w:t>8</w:t>
      </w:r>
      <w:r>
        <w:t xml:space="preserve">0%. Det er tillatt med bebyggelse i maks </w:t>
      </w:r>
      <w:r w:rsidR="00EB68FC">
        <w:t>3</w:t>
      </w:r>
      <w:r w:rsidR="005016F7">
        <w:t xml:space="preserve"> </w:t>
      </w:r>
      <w:proofErr w:type="spellStart"/>
      <w:r>
        <w:t>etg</w:t>
      </w:r>
      <w:proofErr w:type="spellEnd"/>
      <w:r>
        <w:t>. i tillegg til kjeller</w:t>
      </w:r>
      <w:r w:rsidR="005016F7">
        <w:t>.</w:t>
      </w:r>
    </w:p>
    <w:p w14:paraId="23899B30" w14:textId="3C801792" w:rsidR="004B1687" w:rsidRDefault="00C746F3" w:rsidP="004B1687">
      <w:pPr>
        <w:spacing w:after="0" w:line="240" w:lineRule="auto"/>
      </w:pPr>
      <w:r>
        <w:t xml:space="preserve">Bebyggelsen skal ikke overskride </w:t>
      </w:r>
      <w:r w:rsidR="005016F7" w:rsidRPr="00234BB0">
        <w:t>1</w:t>
      </w:r>
      <w:r w:rsidR="00EB68FC">
        <w:t>2</w:t>
      </w:r>
      <w:r w:rsidRPr="00234BB0">
        <w:t xml:space="preserve"> meter</w:t>
      </w:r>
      <w:r>
        <w:t xml:space="preserve"> fra planert terreng. </w:t>
      </w:r>
    </w:p>
    <w:p w14:paraId="2BA1729A" w14:textId="38BC1BF7" w:rsidR="004B1687" w:rsidRDefault="004B1687" w:rsidP="004B1687">
      <w:pPr>
        <w:spacing w:after="0" w:line="240" w:lineRule="auto"/>
      </w:pPr>
      <w:r>
        <w:t>Det stilles krav til dokumentasjon av fasadematerialer og arkitektonisk uttrykk i forbindelse</w:t>
      </w:r>
    </w:p>
    <w:p w14:paraId="0FC702B7" w14:textId="68B61D07" w:rsidR="00C746F3" w:rsidRDefault="004B1687" w:rsidP="004B1687">
      <w:pPr>
        <w:spacing w:after="0" w:line="240" w:lineRule="auto"/>
      </w:pPr>
      <w:r>
        <w:t>med søknad om tillatelse til tiltak.</w:t>
      </w:r>
      <w:r w:rsidR="00D20EAD" w:rsidRPr="00D20EAD">
        <w:t xml:space="preserve"> Arkitektonisk utforming skal ha estetisk kvalitet, god materialbruk og tilpasses helhetlig til sentrumsbebyggelsen.</w:t>
      </w:r>
    </w:p>
    <w:p w14:paraId="60BFD17D" w14:textId="77777777" w:rsidR="00C746F3" w:rsidRDefault="00C746F3" w:rsidP="00C746F3">
      <w:pPr>
        <w:spacing w:after="0" w:line="240" w:lineRule="auto"/>
      </w:pPr>
    </w:p>
    <w:p w14:paraId="39D48C4A" w14:textId="3C942AE4" w:rsidR="004B5BA4" w:rsidRDefault="00D20EAD" w:rsidP="004B5BA4">
      <w:pPr>
        <w:spacing w:after="0" w:line="240" w:lineRule="auto"/>
      </w:pPr>
      <w:r w:rsidRPr="00D20EAD">
        <w:t xml:space="preserve">Mot </w:t>
      </w:r>
      <w:r>
        <w:t>Stornesveien og fylkesveien</w:t>
      </w:r>
      <w:r w:rsidRPr="00D20EAD">
        <w:t xml:space="preserve"> skal fasadene ha min. 50% glassflater som ikke kan </w:t>
      </w:r>
      <w:proofErr w:type="spellStart"/>
      <w:r w:rsidRPr="00D20EAD">
        <w:t>overdekkes</w:t>
      </w:r>
      <w:proofErr w:type="spellEnd"/>
      <w:r w:rsidRPr="00D20EAD">
        <w:t xml:space="preserve">. </w:t>
      </w:r>
    </w:p>
    <w:p w14:paraId="7F9AF0DE" w14:textId="77777777" w:rsidR="004B5BA4" w:rsidRDefault="004B5BA4" w:rsidP="004B5BA4">
      <w:pPr>
        <w:spacing w:after="0" w:line="240" w:lineRule="auto"/>
      </w:pPr>
    </w:p>
    <w:p w14:paraId="39B6EAE1" w14:textId="77777777" w:rsidR="006D3232" w:rsidRDefault="00C746F3" w:rsidP="00C746F3">
      <w:pPr>
        <w:spacing w:after="0" w:line="240" w:lineRule="auto"/>
      </w:pPr>
      <w:r>
        <w:t>Den ubebygde delen av tomta tillates ikke nyttet til lagring</w:t>
      </w:r>
      <w:r w:rsidR="004B5BA4">
        <w:t>. A</w:t>
      </w:r>
      <w:r>
        <w:t xml:space="preserve">real mellom byggegrense og veg skal gis parkmessig opparbeidelse. </w:t>
      </w:r>
    </w:p>
    <w:p w14:paraId="54F951B0" w14:textId="77777777" w:rsidR="006D3232" w:rsidRDefault="006D3232" w:rsidP="00C746F3">
      <w:pPr>
        <w:spacing w:after="0" w:line="240" w:lineRule="auto"/>
      </w:pPr>
    </w:p>
    <w:p w14:paraId="398A3791" w14:textId="77777777" w:rsidR="00147453" w:rsidRDefault="00147453" w:rsidP="00C746F3">
      <w:pPr>
        <w:spacing w:after="0" w:line="240" w:lineRule="auto"/>
      </w:pPr>
    </w:p>
    <w:p w14:paraId="67DAE555" w14:textId="77777777" w:rsidR="00147453" w:rsidRPr="00B801D4" w:rsidRDefault="00147453" w:rsidP="00147453">
      <w:pPr>
        <w:spacing w:after="0" w:line="240" w:lineRule="auto"/>
        <w:rPr>
          <w:i/>
          <w:iCs/>
          <w:u w:val="single"/>
        </w:rPr>
      </w:pPr>
      <w:bookmarkStart w:id="7" w:name="_Hlk104377506"/>
      <w:r w:rsidRPr="00B801D4">
        <w:rPr>
          <w:i/>
          <w:iCs/>
          <w:u w:val="single"/>
        </w:rPr>
        <w:t xml:space="preserve">Retningslinjer  </w:t>
      </w:r>
    </w:p>
    <w:p w14:paraId="3B46D20C" w14:textId="6D9DDC9D" w:rsidR="00147453" w:rsidRPr="00B801D4" w:rsidRDefault="00147453" w:rsidP="00147453">
      <w:pPr>
        <w:spacing w:after="0" w:line="240" w:lineRule="auto"/>
        <w:rPr>
          <w:i/>
          <w:iCs/>
        </w:rPr>
      </w:pPr>
      <w:r w:rsidRPr="00B801D4">
        <w:rPr>
          <w:i/>
          <w:iCs/>
        </w:rPr>
        <w:t xml:space="preserve">1.etasje skal fortrinnsvis utnyttes til forretning e.l.  </w:t>
      </w:r>
    </w:p>
    <w:bookmarkEnd w:id="7"/>
    <w:p w14:paraId="26F4EF00" w14:textId="77777777" w:rsidR="00147453" w:rsidRDefault="00147453" w:rsidP="00147453">
      <w:pPr>
        <w:spacing w:after="0" w:line="240" w:lineRule="auto"/>
      </w:pPr>
    </w:p>
    <w:p w14:paraId="1721355E" w14:textId="77777777" w:rsidR="000774E0" w:rsidRDefault="000774E0" w:rsidP="0095789A">
      <w:pPr>
        <w:spacing w:after="0" w:line="240" w:lineRule="auto"/>
        <w:rPr>
          <w:b/>
          <w:bCs/>
        </w:rPr>
      </w:pPr>
    </w:p>
    <w:p w14:paraId="0F5D1371" w14:textId="4ACA430F" w:rsidR="00F27395" w:rsidRPr="0063798A" w:rsidRDefault="00F27395" w:rsidP="0095789A">
      <w:pPr>
        <w:spacing w:after="0" w:line="240" w:lineRule="auto"/>
        <w:rPr>
          <w:b/>
          <w:sz w:val="28"/>
          <w:szCs w:val="28"/>
        </w:rPr>
      </w:pPr>
      <w:r w:rsidRPr="0063798A">
        <w:rPr>
          <w:b/>
          <w:sz w:val="28"/>
          <w:szCs w:val="28"/>
        </w:rPr>
        <w:t>5 Samferdselsanlegg og teknisk infrastruktur (§ 12-5 nr. 2)</w:t>
      </w:r>
    </w:p>
    <w:p w14:paraId="00BF9C90" w14:textId="2F5E9F01" w:rsidR="00F27395" w:rsidRPr="0063798A" w:rsidRDefault="00F27395" w:rsidP="0095789A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 xml:space="preserve">5.1 Fellesbestemmelser samferdselsanlegg og teknisk infrastruktur </w:t>
      </w:r>
    </w:p>
    <w:p w14:paraId="7D564319" w14:textId="7122834D" w:rsidR="00F27395" w:rsidRPr="00C8722F" w:rsidRDefault="00F27395" w:rsidP="0095789A">
      <w:pPr>
        <w:spacing w:after="0" w:line="240" w:lineRule="auto"/>
      </w:pPr>
      <w:r w:rsidRPr="00C8722F">
        <w:t xml:space="preserve">Samferdselsanlegg og teknisk infrastruktur innenfor planen skal være offentlige. </w:t>
      </w:r>
      <w:proofErr w:type="spellStart"/>
      <w:r w:rsidR="00681681" w:rsidRPr="00681681">
        <w:t>Snøopplag</w:t>
      </w:r>
      <w:proofErr w:type="spellEnd"/>
      <w:r w:rsidR="00681681" w:rsidRPr="00681681">
        <w:t xml:space="preserve"> skal ikke plasseres slik at det hindrer frisikt langs vegene</w:t>
      </w:r>
      <w:r w:rsidR="00681681">
        <w:t>.</w:t>
      </w:r>
    </w:p>
    <w:p w14:paraId="71590233" w14:textId="136C4F8A" w:rsidR="00F27395" w:rsidRPr="00C8722F" w:rsidRDefault="00F27395" w:rsidP="0095789A">
      <w:pPr>
        <w:spacing w:after="0" w:line="240" w:lineRule="auto"/>
      </w:pPr>
    </w:p>
    <w:p w14:paraId="35FDF670" w14:textId="08D206B5" w:rsidR="00F27395" w:rsidRPr="0063798A" w:rsidRDefault="00F27395" w:rsidP="0095789A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 xml:space="preserve">5.2 Kjøreveg </w:t>
      </w:r>
      <w:proofErr w:type="spellStart"/>
      <w:r w:rsidRPr="0063798A">
        <w:rPr>
          <w:b/>
          <w:sz w:val="24"/>
          <w:szCs w:val="24"/>
        </w:rPr>
        <w:t>o_S</w:t>
      </w:r>
      <w:r w:rsidR="007A3836" w:rsidRPr="0063798A">
        <w:rPr>
          <w:b/>
          <w:sz w:val="24"/>
          <w:szCs w:val="24"/>
        </w:rPr>
        <w:t>K</w:t>
      </w:r>
      <w:r w:rsidRPr="0063798A">
        <w:rPr>
          <w:b/>
          <w:sz w:val="24"/>
          <w:szCs w:val="24"/>
        </w:rPr>
        <w:t>V</w:t>
      </w:r>
      <w:proofErr w:type="spellEnd"/>
      <w:r w:rsidRPr="0063798A">
        <w:rPr>
          <w:b/>
          <w:sz w:val="24"/>
          <w:szCs w:val="24"/>
        </w:rPr>
        <w:t xml:space="preserve"> </w:t>
      </w:r>
    </w:p>
    <w:p w14:paraId="48DB025E" w14:textId="0F21E994" w:rsidR="00F27395" w:rsidRDefault="00F27395" w:rsidP="0095789A">
      <w:pPr>
        <w:spacing w:after="0" w:line="240" w:lineRule="auto"/>
      </w:pPr>
      <w:r w:rsidRPr="00C8722F">
        <w:t>Område</w:t>
      </w:r>
      <w:r w:rsidR="00C8722F" w:rsidRPr="00C8722F">
        <w:t>ne</w:t>
      </w:r>
      <w:r w:rsidR="00D361C5">
        <w:t xml:space="preserve"> gjelder fylkesveg 84 og fylkesveg 86. De</w:t>
      </w:r>
      <w:r w:rsidRPr="00C8722F">
        <w:t xml:space="preserve"> skal benyttes til offentlig</w:t>
      </w:r>
      <w:r w:rsidR="00C8722F" w:rsidRPr="00C8722F">
        <w:t>e</w:t>
      </w:r>
      <w:r w:rsidRPr="00C8722F">
        <w:t xml:space="preserve"> kjøreveg</w:t>
      </w:r>
      <w:r w:rsidR="00C8722F" w:rsidRPr="00C8722F">
        <w:t>er</w:t>
      </w:r>
      <w:r w:rsidRPr="00C8722F">
        <w:t xml:space="preserve">. </w:t>
      </w:r>
    </w:p>
    <w:p w14:paraId="5F1BE610" w14:textId="048AE696" w:rsidR="00A05809" w:rsidRDefault="00EB5B04" w:rsidP="0095789A">
      <w:pPr>
        <w:spacing w:after="0" w:line="240" w:lineRule="auto"/>
      </w:pPr>
      <w:r>
        <w:t>Område o_SKV6 gj</w:t>
      </w:r>
      <w:r w:rsidR="00EC7DD1">
        <w:t>el</w:t>
      </w:r>
      <w:r>
        <w:t>der rundkjøring med diameter</w:t>
      </w:r>
      <w:r w:rsidR="00EC7DD1">
        <w:t xml:space="preserve"> 40m.</w:t>
      </w:r>
    </w:p>
    <w:p w14:paraId="6507F678" w14:textId="77777777" w:rsidR="00D361C5" w:rsidRDefault="00D361C5" w:rsidP="0095789A">
      <w:pPr>
        <w:spacing w:after="0" w:line="240" w:lineRule="auto"/>
      </w:pPr>
    </w:p>
    <w:p w14:paraId="635F4292" w14:textId="0FBDB857" w:rsidR="00D361C5" w:rsidRPr="0063798A" w:rsidRDefault="00D361C5" w:rsidP="00D361C5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>5.</w:t>
      </w:r>
      <w:r w:rsidR="0063798A">
        <w:rPr>
          <w:b/>
          <w:sz w:val="24"/>
          <w:szCs w:val="24"/>
        </w:rPr>
        <w:t>3</w:t>
      </w:r>
      <w:r w:rsidRPr="0063798A">
        <w:rPr>
          <w:b/>
          <w:sz w:val="24"/>
          <w:szCs w:val="24"/>
        </w:rPr>
        <w:t xml:space="preserve"> Kjøreveg </w:t>
      </w:r>
      <w:proofErr w:type="spellStart"/>
      <w:r w:rsidRPr="0063798A">
        <w:rPr>
          <w:b/>
          <w:sz w:val="24"/>
          <w:szCs w:val="24"/>
        </w:rPr>
        <w:t>o_SV</w:t>
      </w:r>
      <w:proofErr w:type="spellEnd"/>
      <w:r w:rsidRPr="0063798A">
        <w:rPr>
          <w:b/>
          <w:sz w:val="24"/>
          <w:szCs w:val="24"/>
        </w:rPr>
        <w:t xml:space="preserve"> </w:t>
      </w:r>
    </w:p>
    <w:p w14:paraId="37AA795E" w14:textId="0FEA2EDC" w:rsidR="00D361C5" w:rsidRDefault="00D361C5" w:rsidP="00D361C5">
      <w:pPr>
        <w:spacing w:after="0" w:line="240" w:lineRule="auto"/>
      </w:pPr>
      <w:r w:rsidRPr="00C8722F">
        <w:t>Områdene</w:t>
      </w:r>
      <w:r>
        <w:t xml:space="preserve"> gjelder </w:t>
      </w:r>
      <w:r w:rsidR="004B5BA4">
        <w:t>kommunale</w:t>
      </w:r>
      <w:r w:rsidR="00356B09">
        <w:t xml:space="preserve"> veger</w:t>
      </w:r>
      <w:r>
        <w:t>. De</w:t>
      </w:r>
      <w:r w:rsidRPr="00C8722F">
        <w:t xml:space="preserve"> skal benyttes til offentlige kjøreveger. </w:t>
      </w:r>
    </w:p>
    <w:p w14:paraId="2B15075A" w14:textId="77777777" w:rsidR="00085D46" w:rsidRDefault="00085D46" w:rsidP="00085D46">
      <w:pPr>
        <w:spacing w:after="0" w:line="240" w:lineRule="auto"/>
      </w:pPr>
      <w:r w:rsidRPr="00BE7DD4">
        <w:t>Fortau o_SF18 skal opparbeides samtidig med o_SV11.</w:t>
      </w:r>
    </w:p>
    <w:p w14:paraId="76931B9A" w14:textId="77777777" w:rsidR="00356B09" w:rsidRDefault="00356B09" w:rsidP="00D361C5">
      <w:pPr>
        <w:spacing w:after="0" w:line="240" w:lineRule="auto"/>
      </w:pPr>
    </w:p>
    <w:p w14:paraId="37036A9F" w14:textId="7B44ECCA" w:rsidR="00356B09" w:rsidRPr="0063798A" w:rsidRDefault="00356B09" w:rsidP="00356B09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>5.</w:t>
      </w:r>
      <w:r w:rsidR="0063798A">
        <w:rPr>
          <w:b/>
          <w:sz w:val="24"/>
          <w:szCs w:val="24"/>
        </w:rPr>
        <w:t>4</w:t>
      </w:r>
      <w:r w:rsidRPr="0063798A">
        <w:rPr>
          <w:b/>
          <w:sz w:val="24"/>
          <w:szCs w:val="24"/>
        </w:rPr>
        <w:t xml:space="preserve"> Kjøreveg </w:t>
      </w:r>
      <w:proofErr w:type="spellStart"/>
      <w:r w:rsidRPr="0063798A">
        <w:rPr>
          <w:b/>
          <w:sz w:val="24"/>
          <w:szCs w:val="24"/>
        </w:rPr>
        <w:t>f_SV</w:t>
      </w:r>
      <w:proofErr w:type="spellEnd"/>
      <w:r w:rsidRPr="0063798A">
        <w:rPr>
          <w:b/>
          <w:sz w:val="24"/>
          <w:szCs w:val="24"/>
        </w:rPr>
        <w:t xml:space="preserve"> </w:t>
      </w:r>
    </w:p>
    <w:p w14:paraId="3354B84E" w14:textId="6B58813E" w:rsidR="00356B09" w:rsidRDefault="00356B09" w:rsidP="00356B09">
      <w:pPr>
        <w:spacing w:after="0" w:line="240" w:lineRule="auto"/>
      </w:pPr>
      <w:r w:rsidRPr="00C8722F">
        <w:t>Områdene</w:t>
      </w:r>
      <w:r>
        <w:t xml:space="preserve"> gjelder private veger. De</w:t>
      </w:r>
      <w:r w:rsidRPr="00C8722F">
        <w:t xml:space="preserve"> skal benyttes til </w:t>
      </w:r>
      <w:r>
        <w:t>felles private</w:t>
      </w:r>
      <w:r w:rsidRPr="00C8722F">
        <w:t xml:space="preserve"> kjøreveger. </w:t>
      </w:r>
    </w:p>
    <w:p w14:paraId="582E8633" w14:textId="011C939A" w:rsidR="00F27395" w:rsidRPr="00C8722F" w:rsidRDefault="00F27395" w:rsidP="0095789A">
      <w:pPr>
        <w:spacing w:after="0" w:line="240" w:lineRule="auto"/>
      </w:pPr>
    </w:p>
    <w:p w14:paraId="0C231EE9" w14:textId="222B4F01" w:rsidR="00F27395" w:rsidRPr="0063798A" w:rsidRDefault="00F27395" w:rsidP="0095789A">
      <w:pPr>
        <w:spacing w:after="0" w:line="240" w:lineRule="auto"/>
        <w:rPr>
          <w:b/>
          <w:bCs/>
          <w:sz w:val="24"/>
          <w:szCs w:val="24"/>
        </w:rPr>
      </w:pPr>
      <w:r w:rsidRPr="0063798A">
        <w:rPr>
          <w:b/>
          <w:bCs/>
          <w:sz w:val="24"/>
          <w:szCs w:val="24"/>
        </w:rPr>
        <w:t>5.</w:t>
      </w:r>
      <w:r w:rsidR="0063798A">
        <w:rPr>
          <w:b/>
          <w:bCs/>
          <w:sz w:val="24"/>
          <w:szCs w:val="24"/>
        </w:rPr>
        <w:t>5</w:t>
      </w:r>
      <w:r w:rsidRPr="0063798A">
        <w:rPr>
          <w:b/>
          <w:bCs/>
          <w:sz w:val="24"/>
          <w:szCs w:val="24"/>
        </w:rPr>
        <w:t xml:space="preserve"> Fortau </w:t>
      </w:r>
      <w:proofErr w:type="spellStart"/>
      <w:r w:rsidRPr="0063798A">
        <w:rPr>
          <w:b/>
          <w:bCs/>
          <w:sz w:val="24"/>
          <w:szCs w:val="24"/>
        </w:rPr>
        <w:t>o_SF</w:t>
      </w:r>
      <w:proofErr w:type="spellEnd"/>
      <w:r w:rsidRPr="0063798A">
        <w:rPr>
          <w:b/>
          <w:bCs/>
          <w:sz w:val="24"/>
          <w:szCs w:val="24"/>
        </w:rPr>
        <w:t xml:space="preserve"> </w:t>
      </w:r>
    </w:p>
    <w:p w14:paraId="049EFE7A" w14:textId="5C51156A" w:rsidR="00F27395" w:rsidRPr="00C8722F" w:rsidRDefault="00F27395" w:rsidP="0095789A">
      <w:pPr>
        <w:spacing w:after="0" w:line="240" w:lineRule="auto"/>
      </w:pPr>
      <w:r w:rsidRPr="00C8722F">
        <w:lastRenderedPageBreak/>
        <w:t xml:space="preserve">Området skal benyttes til offentlig fortau. </w:t>
      </w:r>
    </w:p>
    <w:p w14:paraId="6295434B" w14:textId="77777777" w:rsidR="00F27395" w:rsidRPr="00C8722F" w:rsidRDefault="00F27395" w:rsidP="0095789A">
      <w:pPr>
        <w:spacing w:after="0" w:line="240" w:lineRule="auto"/>
      </w:pPr>
    </w:p>
    <w:p w14:paraId="13437E33" w14:textId="18786237" w:rsidR="00F27395" w:rsidRPr="0063798A" w:rsidRDefault="00F27395" w:rsidP="0095789A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>5.</w:t>
      </w:r>
      <w:r w:rsidR="0063798A">
        <w:rPr>
          <w:b/>
          <w:sz w:val="24"/>
          <w:szCs w:val="24"/>
        </w:rPr>
        <w:t>6</w:t>
      </w:r>
      <w:r w:rsidRPr="0063798A">
        <w:rPr>
          <w:b/>
          <w:sz w:val="24"/>
          <w:szCs w:val="24"/>
        </w:rPr>
        <w:t xml:space="preserve"> </w:t>
      </w:r>
      <w:r w:rsidR="00F66CB2" w:rsidRPr="0063798A">
        <w:rPr>
          <w:b/>
          <w:sz w:val="24"/>
          <w:szCs w:val="24"/>
        </w:rPr>
        <w:t>Gatetun</w:t>
      </w:r>
      <w:r w:rsidRPr="0063798A">
        <w:rPr>
          <w:b/>
          <w:sz w:val="24"/>
          <w:szCs w:val="24"/>
        </w:rPr>
        <w:t xml:space="preserve"> </w:t>
      </w:r>
      <w:proofErr w:type="spellStart"/>
      <w:r w:rsidRPr="0063798A">
        <w:rPr>
          <w:b/>
          <w:sz w:val="24"/>
          <w:szCs w:val="24"/>
        </w:rPr>
        <w:t>o_S</w:t>
      </w:r>
      <w:r w:rsidR="00F66CB2" w:rsidRPr="0063798A">
        <w:rPr>
          <w:b/>
          <w:sz w:val="24"/>
          <w:szCs w:val="24"/>
        </w:rPr>
        <w:t>GT</w:t>
      </w:r>
      <w:proofErr w:type="spellEnd"/>
      <w:r w:rsidR="00F66CB2" w:rsidRPr="0063798A">
        <w:rPr>
          <w:b/>
          <w:sz w:val="24"/>
          <w:szCs w:val="24"/>
        </w:rPr>
        <w:t xml:space="preserve"> 1-7</w:t>
      </w:r>
      <w:r w:rsidRPr="0063798A">
        <w:rPr>
          <w:b/>
          <w:sz w:val="24"/>
          <w:szCs w:val="24"/>
        </w:rPr>
        <w:t xml:space="preserve"> (§12-7 nr. 1) </w:t>
      </w:r>
    </w:p>
    <w:p w14:paraId="628E0F3A" w14:textId="6EF8773E" w:rsidR="00F66CB2" w:rsidRDefault="005D5D6B" w:rsidP="0095789A">
      <w:pPr>
        <w:spacing w:after="0" w:line="240" w:lineRule="auto"/>
      </w:pPr>
      <w:r>
        <w:t xml:space="preserve">Det skal lages en </w:t>
      </w:r>
      <w:r w:rsidR="005B30B4">
        <w:t>helhetlig plan</w:t>
      </w:r>
      <w:r w:rsidR="0054744A">
        <w:t>/gatebruks</w:t>
      </w:r>
      <w:r w:rsidR="000437EA">
        <w:t>plan</w:t>
      </w:r>
      <w:r w:rsidR="000658C5">
        <w:t xml:space="preserve"> for formålene Gatetun</w:t>
      </w:r>
      <w:r w:rsidR="00E75688">
        <w:t xml:space="preserve"> som kan samordnes med</w:t>
      </w:r>
      <w:r w:rsidR="003C69C4">
        <w:t xml:space="preserve"> VA/teknisk plan</w:t>
      </w:r>
      <w:r w:rsidR="000658C5">
        <w:t>.</w:t>
      </w:r>
      <w:r w:rsidR="005B30B4">
        <w:t xml:space="preserve"> </w:t>
      </w:r>
      <w:r w:rsidR="000F2082">
        <w:t>Alle søknader om tiltak innenfor formålet</w:t>
      </w:r>
      <w:r w:rsidR="00FF2056">
        <w:t xml:space="preserve"> skal være i henhold til helhetlig plan.</w:t>
      </w:r>
      <w:r w:rsidR="004A7406">
        <w:t xml:space="preserve"> </w:t>
      </w:r>
    </w:p>
    <w:p w14:paraId="45A4D469" w14:textId="77777777" w:rsidR="00041E4D" w:rsidRDefault="00041E4D" w:rsidP="0095789A">
      <w:pPr>
        <w:spacing w:after="0" w:line="240" w:lineRule="auto"/>
      </w:pPr>
    </w:p>
    <w:p w14:paraId="07DF4F29" w14:textId="02AF36D1" w:rsidR="003E597E" w:rsidRDefault="003E597E" w:rsidP="0095789A">
      <w:pPr>
        <w:spacing w:after="0" w:line="240" w:lineRule="auto"/>
      </w:pPr>
      <w:r>
        <w:t>S</w:t>
      </w:r>
      <w:r w:rsidR="000658C5">
        <w:t>G</w:t>
      </w:r>
      <w:r>
        <w:t>T1 – SGT3</w:t>
      </w:r>
    </w:p>
    <w:p w14:paraId="570550E0" w14:textId="52D7B61A" w:rsidR="00041E4D" w:rsidRDefault="003E597E" w:rsidP="00A8434F">
      <w:pPr>
        <w:spacing w:after="0" w:line="240" w:lineRule="auto"/>
      </w:pPr>
      <w:r>
        <w:t xml:space="preserve">Innenfor ett av formålene skal det avsettes areal til </w:t>
      </w:r>
      <w:r w:rsidR="00CD702E">
        <w:t xml:space="preserve">et </w:t>
      </w:r>
      <w:r>
        <w:t xml:space="preserve">offentlig torg. Torget skal utformes for flerbruk og forskjellig tilstelninger til forskjellige tider av året. </w:t>
      </w:r>
      <w:r w:rsidR="00041E4D">
        <w:t xml:space="preserve">På gatetunet skal det opparbeides uteoppholdsareal, beplantning, sittemøbler og leke-/aktivitetselementer. </w:t>
      </w:r>
    </w:p>
    <w:p w14:paraId="78D3819A" w14:textId="77777777" w:rsidR="00A8434F" w:rsidRDefault="00A8434F" w:rsidP="00041E4D">
      <w:pPr>
        <w:spacing w:after="0" w:line="240" w:lineRule="auto"/>
      </w:pPr>
    </w:p>
    <w:p w14:paraId="01FC900C" w14:textId="052BB536" w:rsidR="00041E4D" w:rsidRDefault="00041E4D" w:rsidP="00041E4D">
      <w:pPr>
        <w:spacing w:after="0" w:line="240" w:lineRule="auto"/>
      </w:pPr>
      <w:r>
        <w:t>Pergola, bod, møblering, lekeapparater, sykkelstativ med overdekning og lignende mindre</w:t>
      </w:r>
    </w:p>
    <w:p w14:paraId="69AE10CD" w14:textId="47CD7CA6" w:rsidR="00041E4D" w:rsidRDefault="00041E4D" w:rsidP="0095789A">
      <w:pPr>
        <w:spacing w:after="0" w:line="240" w:lineRule="auto"/>
      </w:pPr>
      <w:r>
        <w:t>tiltak som naturlig hører hjemme i gatetun/leke-/uteoppholdsareal tillates.</w:t>
      </w:r>
    </w:p>
    <w:p w14:paraId="11C15B2E" w14:textId="77777777" w:rsidR="00A8434F" w:rsidRDefault="00A8434F" w:rsidP="0095789A">
      <w:pPr>
        <w:spacing w:after="0" w:line="240" w:lineRule="auto"/>
      </w:pPr>
    </w:p>
    <w:p w14:paraId="6DFE6269" w14:textId="14CFA08D" w:rsidR="00A8434F" w:rsidRPr="00C8722F" w:rsidRDefault="00A8434F" w:rsidP="00A8434F">
      <w:pPr>
        <w:spacing w:after="0" w:line="240" w:lineRule="auto"/>
      </w:pPr>
      <w:r>
        <w:t>Areal SGT1 og SGT3 skal være bil- og parkeringsfritt. 50% av gatetun SGT2 tillates opparbeidet med parkeringsplasser. Disse skal merkes.</w:t>
      </w:r>
    </w:p>
    <w:p w14:paraId="5CFF535D" w14:textId="77777777" w:rsidR="00F27395" w:rsidRPr="00C8722F" w:rsidRDefault="00F27395" w:rsidP="0095789A">
      <w:pPr>
        <w:spacing w:after="0" w:line="240" w:lineRule="auto"/>
      </w:pPr>
    </w:p>
    <w:p w14:paraId="4A2DF3EC" w14:textId="3B1ED96D" w:rsidR="00F27395" w:rsidRPr="0063798A" w:rsidRDefault="00F27395" w:rsidP="0095789A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>5.</w:t>
      </w:r>
      <w:r w:rsidR="0063798A">
        <w:rPr>
          <w:b/>
          <w:sz w:val="24"/>
          <w:szCs w:val="24"/>
        </w:rPr>
        <w:t>7</w:t>
      </w:r>
      <w:r w:rsidRPr="0063798A">
        <w:rPr>
          <w:b/>
          <w:sz w:val="24"/>
          <w:szCs w:val="24"/>
        </w:rPr>
        <w:t xml:space="preserve"> Gang-/sykkelveg </w:t>
      </w:r>
      <w:proofErr w:type="spellStart"/>
      <w:r w:rsidRPr="0063798A">
        <w:rPr>
          <w:b/>
          <w:sz w:val="24"/>
          <w:szCs w:val="24"/>
        </w:rPr>
        <w:t>o_SGS</w:t>
      </w:r>
      <w:proofErr w:type="spellEnd"/>
      <w:r w:rsidRPr="0063798A">
        <w:rPr>
          <w:b/>
          <w:sz w:val="24"/>
          <w:szCs w:val="24"/>
        </w:rPr>
        <w:t xml:space="preserve"> </w:t>
      </w:r>
    </w:p>
    <w:p w14:paraId="5FF3761B" w14:textId="7580687D" w:rsidR="00F27395" w:rsidRPr="00BE7DD4" w:rsidRDefault="00F27395" w:rsidP="0095789A">
      <w:pPr>
        <w:spacing w:after="0" w:line="240" w:lineRule="auto"/>
      </w:pPr>
      <w:r w:rsidRPr="00C8722F">
        <w:t xml:space="preserve">o_SGS1 </w:t>
      </w:r>
      <w:r w:rsidRPr="00BE7DD4">
        <w:t>– o_SGS</w:t>
      </w:r>
      <w:r w:rsidR="00A83EA6" w:rsidRPr="00BE7DD4">
        <w:t>2</w:t>
      </w:r>
      <w:r w:rsidR="00A66874" w:rsidRPr="00BE7DD4">
        <w:t>8</w:t>
      </w:r>
      <w:r w:rsidRPr="00BE7DD4">
        <w:t xml:space="preserve"> </w:t>
      </w:r>
    </w:p>
    <w:p w14:paraId="1A06CDB1" w14:textId="77777777" w:rsidR="00F27395" w:rsidRPr="00BE7DD4" w:rsidRDefault="00F27395" w:rsidP="0095789A">
      <w:pPr>
        <w:spacing w:after="0" w:line="240" w:lineRule="auto"/>
      </w:pPr>
      <w:r w:rsidRPr="00BE7DD4">
        <w:t xml:space="preserve">Området skal benyttes til offentlig gang-/sykkelveg. </w:t>
      </w:r>
    </w:p>
    <w:p w14:paraId="120DB7A6" w14:textId="3FDF6DFF" w:rsidR="00F27395" w:rsidRPr="00BE7DD4" w:rsidRDefault="00F27395" w:rsidP="0095789A">
      <w:pPr>
        <w:spacing w:after="0" w:line="240" w:lineRule="auto"/>
      </w:pPr>
      <w:r w:rsidRPr="00BE7DD4">
        <w:t xml:space="preserve">Gang-/sykkelveg skal være minimum 3 meter bred for å sikre mulighet til helårsdrift. </w:t>
      </w:r>
      <w:r w:rsidR="00BC6E90" w:rsidRPr="00BE7DD4">
        <w:t>Vegene skal asfalteres.</w:t>
      </w:r>
    </w:p>
    <w:p w14:paraId="5EB535AC" w14:textId="77777777" w:rsidR="00AC2C63" w:rsidRPr="00BE7DD4" w:rsidRDefault="00AC2C63" w:rsidP="0095789A">
      <w:pPr>
        <w:spacing w:after="0" w:line="240" w:lineRule="auto"/>
      </w:pPr>
    </w:p>
    <w:p w14:paraId="66FD9425" w14:textId="799B2E8C" w:rsidR="00AC2C63" w:rsidRPr="00BE7DD4" w:rsidRDefault="004240D9" w:rsidP="0095789A">
      <w:pPr>
        <w:spacing w:after="0" w:line="240" w:lineRule="auto"/>
      </w:pPr>
      <w:r w:rsidRPr="00BE7DD4">
        <w:t>o_SGS</w:t>
      </w:r>
      <w:r w:rsidR="00225B29" w:rsidRPr="00BE7DD4">
        <w:t>25</w:t>
      </w:r>
    </w:p>
    <w:p w14:paraId="00D53EFA" w14:textId="4A4B400A" w:rsidR="00024BF0" w:rsidRPr="00BE7DD4" w:rsidRDefault="00024BF0" w:rsidP="00024BF0">
      <w:pPr>
        <w:spacing w:after="0" w:line="240" w:lineRule="auto"/>
      </w:pPr>
      <w:r w:rsidRPr="00BE7DD4">
        <w:t>For del av o_SGS</w:t>
      </w:r>
      <w:r w:rsidR="00225B29" w:rsidRPr="00BE7DD4">
        <w:t>25</w:t>
      </w:r>
      <w:r w:rsidRPr="00BE7DD4">
        <w:t xml:space="preserve"> </w:t>
      </w:r>
      <w:r w:rsidR="00C07C37" w:rsidRPr="00BE7DD4">
        <w:t xml:space="preserve">innenfor bestemmelsesområde </w:t>
      </w:r>
      <w:r w:rsidR="004C72DC" w:rsidRPr="00BE7DD4">
        <w:t>nr. 1-id. 285630</w:t>
      </w:r>
      <w:r w:rsidR="00C07C37" w:rsidRPr="00BE7DD4">
        <w:t xml:space="preserve"> </w:t>
      </w:r>
      <w:r w:rsidR="004C72DC" w:rsidRPr="00BE7DD4">
        <w:t xml:space="preserve">er det ikke </w:t>
      </w:r>
      <w:r w:rsidRPr="00BE7DD4">
        <w:t>stilt vilkår om gransking av kulturminnet før realisering.</w:t>
      </w:r>
      <w:r w:rsidR="00A44677" w:rsidRPr="00BE7DD4">
        <w:t xml:space="preserve"> Under anleggsarbeidet skal kulturminne id. 285630 sikres med gjerde/sperring slik at kulturmiljøet</w:t>
      </w:r>
      <w:r w:rsidR="00FE5D51" w:rsidRPr="00BE7DD4">
        <w:t xml:space="preserve"> ikke skades under arbeidet.</w:t>
      </w:r>
    </w:p>
    <w:p w14:paraId="3093A1CA" w14:textId="77777777" w:rsidR="00907AF8" w:rsidRPr="00BE7DD4" w:rsidRDefault="00907AF8" w:rsidP="00024BF0">
      <w:pPr>
        <w:spacing w:after="0" w:line="240" w:lineRule="auto"/>
      </w:pPr>
    </w:p>
    <w:p w14:paraId="203732DB" w14:textId="2A0FB351" w:rsidR="00907AF8" w:rsidRPr="00BE7DD4" w:rsidRDefault="00871C2A" w:rsidP="00024BF0">
      <w:pPr>
        <w:spacing w:after="0" w:line="240" w:lineRule="auto"/>
      </w:pPr>
      <w:r w:rsidRPr="00BE7DD4">
        <w:t>o</w:t>
      </w:r>
      <w:r w:rsidR="00907AF8" w:rsidRPr="00BE7DD4">
        <w:t>_SGS14</w:t>
      </w:r>
    </w:p>
    <w:p w14:paraId="285F42E2" w14:textId="43B2BB41" w:rsidR="00871C2A" w:rsidRDefault="00871C2A" w:rsidP="00024BF0">
      <w:pPr>
        <w:spacing w:after="0" w:line="240" w:lineRule="auto"/>
      </w:pPr>
      <w:r w:rsidRPr="00BE7DD4">
        <w:t>Gangvegen erstatter eksisterende kjøreveg.</w:t>
      </w:r>
      <w:r w:rsidR="007674C1" w:rsidRPr="00BE7DD4">
        <w:t xml:space="preserve"> Det skal etableres hindring som stenger for mulig gjennomkjøring.</w:t>
      </w:r>
    </w:p>
    <w:p w14:paraId="2D8A61B8" w14:textId="77777777" w:rsidR="003B4B66" w:rsidRDefault="003B4B66" w:rsidP="0095789A">
      <w:pPr>
        <w:spacing w:after="0" w:line="240" w:lineRule="auto"/>
      </w:pPr>
    </w:p>
    <w:p w14:paraId="4DB6F4C1" w14:textId="77777777" w:rsidR="000F3386" w:rsidRDefault="000F3386" w:rsidP="0095789A">
      <w:pPr>
        <w:spacing w:after="0" w:line="240" w:lineRule="auto"/>
      </w:pPr>
    </w:p>
    <w:p w14:paraId="39D44C9C" w14:textId="59EE6B85" w:rsidR="000F3386" w:rsidRPr="0063798A" w:rsidRDefault="000F3386" w:rsidP="000F3386">
      <w:pPr>
        <w:spacing w:after="0" w:line="240" w:lineRule="auto"/>
        <w:rPr>
          <w:b/>
          <w:bCs/>
          <w:sz w:val="24"/>
          <w:szCs w:val="24"/>
        </w:rPr>
      </w:pPr>
      <w:r w:rsidRPr="0063798A">
        <w:rPr>
          <w:b/>
          <w:bCs/>
          <w:sz w:val="24"/>
          <w:szCs w:val="24"/>
        </w:rPr>
        <w:t>5.</w:t>
      </w:r>
      <w:r w:rsidR="0063798A">
        <w:rPr>
          <w:b/>
          <w:bCs/>
          <w:sz w:val="24"/>
          <w:szCs w:val="24"/>
        </w:rPr>
        <w:t>8</w:t>
      </w:r>
      <w:r w:rsidRPr="0063798A">
        <w:rPr>
          <w:b/>
          <w:bCs/>
          <w:sz w:val="24"/>
          <w:szCs w:val="24"/>
        </w:rPr>
        <w:t xml:space="preserve"> Annen veggrunn – tekniske anlegg </w:t>
      </w:r>
      <w:proofErr w:type="spellStart"/>
      <w:r w:rsidRPr="0063798A">
        <w:rPr>
          <w:b/>
          <w:bCs/>
          <w:sz w:val="24"/>
          <w:szCs w:val="24"/>
        </w:rPr>
        <w:t>o_SVT</w:t>
      </w:r>
      <w:proofErr w:type="spellEnd"/>
      <w:r w:rsidRPr="0063798A">
        <w:rPr>
          <w:b/>
          <w:bCs/>
          <w:sz w:val="24"/>
          <w:szCs w:val="24"/>
        </w:rPr>
        <w:t xml:space="preserve"> </w:t>
      </w:r>
    </w:p>
    <w:p w14:paraId="208BD40A" w14:textId="54235D6F" w:rsidR="000F3386" w:rsidRDefault="000F3386" w:rsidP="000F3386">
      <w:pPr>
        <w:spacing w:after="0" w:line="240" w:lineRule="auto"/>
      </w:pPr>
      <w:r w:rsidRPr="00C8722F">
        <w:t>Områder regulert</w:t>
      </w:r>
      <w:r>
        <w:t xml:space="preserve"> til annen veggrunn – </w:t>
      </w:r>
      <w:r w:rsidR="00B65082">
        <w:t>areal</w:t>
      </w:r>
      <w:r>
        <w:t xml:space="preserve"> tilhører vegens sideareal hvor det er tillatt </w:t>
      </w:r>
    </w:p>
    <w:p w14:paraId="2F525588" w14:textId="77777777" w:rsidR="000F3386" w:rsidRDefault="000F3386" w:rsidP="000F3386">
      <w:pPr>
        <w:spacing w:after="0" w:line="240" w:lineRule="auto"/>
      </w:pPr>
      <w:r>
        <w:t xml:space="preserve">å etablere veggrøft, fyllinger, skjæringer, murer og eventuelle tekniske løsninger for å sikre </w:t>
      </w:r>
    </w:p>
    <w:p w14:paraId="518D6E7B" w14:textId="066F2F11" w:rsidR="000F3386" w:rsidRPr="00C8722F" w:rsidRDefault="000F3386" w:rsidP="0095789A">
      <w:pPr>
        <w:spacing w:after="0" w:line="240" w:lineRule="auto"/>
      </w:pPr>
      <w:r>
        <w:t xml:space="preserve">vegens funksjon og driftssikkerhet. </w:t>
      </w:r>
    </w:p>
    <w:p w14:paraId="35F8476C" w14:textId="5C20AF87" w:rsidR="00F27395" w:rsidRPr="00C8722F" w:rsidRDefault="00F27395" w:rsidP="0095789A">
      <w:pPr>
        <w:spacing w:after="0" w:line="240" w:lineRule="auto"/>
      </w:pPr>
    </w:p>
    <w:p w14:paraId="00C81F0D" w14:textId="4CD918CD" w:rsidR="00F27395" w:rsidRPr="0063798A" w:rsidRDefault="00F27395" w:rsidP="0095789A">
      <w:pPr>
        <w:spacing w:after="0" w:line="240" w:lineRule="auto"/>
        <w:rPr>
          <w:b/>
          <w:bCs/>
          <w:sz w:val="24"/>
          <w:szCs w:val="24"/>
        </w:rPr>
      </w:pPr>
      <w:r w:rsidRPr="0063798A">
        <w:rPr>
          <w:b/>
          <w:bCs/>
          <w:sz w:val="24"/>
          <w:szCs w:val="24"/>
        </w:rPr>
        <w:t>5.</w:t>
      </w:r>
      <w:r w:rsidR="0063798A">
        <w:rPr>
          <w:b/>
          <w:bCs/>
          <w:sz w:val="24"/>
          <w:szCs w:val="24"/>
        </w:rPr>
        <w:t>9</w:t>
      </w:r>
      <w:r w:rsidRPr="0063798A">
        <w:rPr>
          <w:b/>
          <w:bCs/>
          <w:sz w:val="24"/>
          <w:szCs w:val="24"/>
        </w:rPr>
        <w:t xml:space="preserve"> Annen veggrunn – grøntareal </w:t>
      </w:r>
      <w:proofErr w:type="spellStart"/>
      <w:r w:rsidRPr="0063798A">
        <w:rPr>
          <w:b/>
          <w:bCs/>
          <w:sz w:val="24"/>
          <w:szCs w:val="24"/>
        </w:rPr>
        <w:t>o_SVG</w:t>
      </w:r>
      <w:proofErr w:type="spellEnd"/>
      <w:r w:rsidRPr="0063798A">
        <w:rPr>
          <w:b/>
          <w:bCs/>
          <w:sz w:val="24"/>
          <w:szCs w:val="24"/>
        </w:rPr>
        <w:t xml:space="preserve"> </w:t>
      </w:r>
    </w:p>
    <w:p w14:paraId="185BE1DC" w14:textId="77777777" w:rsidR="00F27395" w:rsidRDefault="00F27395" w:rsidP="0095789A">
      <w:pPr>
        <w:spacing w:after="0" w:line="240" w:lineRule="auto"/>
      </w:pPr>
      <w:r w:rsidRPr="00C8722F">
        <w:t>Områder regulert</w:t>
      </w:r>
      <w:r>
        <w:t xml:space="preserve"> til annen veggrunn – grøntareal tilhører vegens sideareal hvor det er tillatt </w:t>
      </w:r>
    </w:p>
    <w:p w14:paraId="17F467E1" w14:textId="77777777" w:rsidR="00F27395" w:rsidRDefault="00F27395" w:rsidP="0095789A">
      <w:pPr>
        <w:spacing w:after="0" w:line="240" w:lineRule="auto"/>
      </w:pPr>
      <w:r>
        <w:t xml:space="preserve">å etablere veggrøft, fyllinger, skjæringer, murer og eventuelle tekniske løsninger for å sikre </w:t>
      </w:r>
    </w:p>
    <w:p w14:paraId="1641CF23" w14:textId="28D2E8F4" w:rsidR="00F27395" w:rsidRDefault="00F27395" w:rsidP="0095789A">
      <w:pPr>
        <w:spacing w:after="0" w:line="240" w:lineRule="auto"/>
      </w:pPr>
      <w:r>
        <w:t xml:space="preserve">vegens funksjon og driftssikkerhet. </w:t>
      </w:r>
      <w:r w:rsidR="00AF7CDF">
        <w:t>Områdene</w:t>
      </w:r>
      <w:r w:rsidR="00AF7CDF" w:rsidRPr="00AF7CDF">
        <w:t xml:space="preserve"> skal tilsåes og kan beplantes.</w:t>
      </w:r>
    </w:p>
    <w:p w14:paraId="75B429DF" w14:textId="77777777" w:rsidR="00F27395" w:rsidRDefault="00F27395" w:rsidP="0095789A">
      <w:pPr>
        <w:spacing w:after="0" w:line="240" w:lineRule="auto"/>
      </w:pPr>
    </w:p>
    <w:p w14:paraId="61492209" w14:textId="1AE49EA2" w:rsidR="00F27395" w:rsidRDefault="00E51165" w:rsidP="0095789A">
      <w:pPr>
        <w:spacing w:after="0" w:line="240" w:lineRule="auto"/>
      </w:pPr>
      <w:r>
        <w:t>O</w:t>
      </w:r>
      <w:r w:rsidR="00F27395">
        <w:t xml:space="preserve">mrådet tillates beplantet med trær og annen vegetasjon. </w:t>
      </w:r>
    </w:p>
    <w:p w14:paraId="1ACE0F58" w14:textId="77777777" w:rsidR="006B17B1" w:rsidRDefault="006B17B1" w:rsidP="0095789A">
      <w:pPr>
        <w:spacing w:after="0" w:line="240" w:lineRule="auto"/>
      </w:pPr>
    </w:p>
    <w:p w14:paraId="456C1733" w14:textId="631AA73C" w:rsidR="006B17B1" w:rsidRPr="0063798A" w:rsidRDefault="006B17B1" w:rsidP="006B17B1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>5.</w:t>
      </w:r>
      <w:r w:rsidR="0063798A" w:rsidRPr="0063798A">
        <w:rPr>
          <w:b/>
          <w:sz w:val="24"/>
          <w:szCs w:val="24"/>
        </w:rPr>
        <w:t>10</w:t>
      </w:r>
      <w:r w:rsidRPr="0063798A">
        <w:rPr>
          <w:b/>
          <w:sz w:val="24"/>
          <w:szCs w:val="24"/>
        </w:rPr>
        <w:t xml:space="preserve"> Kollektivholdeplass </w:t>
      </w:r>
      <w:r w:rsidR="00A700B8">
        <w:rPr>
          <w:b/>
          <w:sz w:val="24"/>
          <w:szCs w:val="24"/>
        </w:rPr>
        <w:t>o_</w:t>
      </w:r>
      <w:r w:rsidRPr="0063798A">
        <w:rPr>
          <w:b/>
          <w:sz w:val="24"/>
          <w:szCs w:val="24"/>
        </w:rPr>
        <w:t>S</w:t>
      </w:r>
      <w:r w:rsidR="003C1C88" w:rsidRPr="0063798A">
        <w:rPr>
          <w:b/>
          <w:sz w:val="24"/>
          <w:szCs w:val="24"/>
        </w:rPr>
        <w:t>H1</w:t>
      </w:r>
      <w:r w:rsidR="00A700B8">
        <w:rPr>
          <w:b/>
          <w:sz w:val="24"/>
          <w:szCs w:val="24"/>
        </w:rPr>
        <w:t>-</w:t>
      </w:r>
      <w:r w:rsidR="003C1C88" w:rsidRPr="0063798A">
        <w:rPr>
          <w:b/>
          <w:sz w:val="24"/>
          <w:szCs w:val="24"/>
        </w:rPr>
        <w:t>8</w:t>
      </w:r>
      <w:r w:rsidRPr="0063798A">
        <w:rPr>
          <w:b/>
          <w:sz w:val="24"/>
          <w:szCs w:val="24"/>
        </w:rPr>
        <w:t xml:space="preserve"> </w:t>
      </w:r>
    </w:p>
    <w:p w14:paraId="406403C3" w14:textId="17DB6D44" w:rsidR="001D74D6" w:rsidRDefault="006B17B1" w:rsidP="0095789A">
      <w:pPr>
        <w:spacing w:after="0" w:line="240" w:lineRule="auto"/>
      </w:pPr>
      <w:r w:rsidRPr="006B17B1">
        <w:t xml:space="preserve">Kollektivholdeplasser </w:t>
      </w:r>
      <w:r w:rsidR="00BC6E90">
        <w:t>opparbeides</w:t>
      </w:r>
      <w:r w:rsidRPr="006B17B1">
        <w:t xml:space="preserve"> i henhold til Statens vegvesens norm.</w:t>
      </w:r>
    </w:p>
    <w:p w14:paraId="2234B84E" w14:textId="77777777" w:rsidR="00BF1F5C" w:rsidRDefault="00BF1F5C" w:rsidP="0095789A">
      <w:pPr>
        <w:spacing w:after="0" w:line="240" w:lineRule="auto"/>
      </w:pPr>
    </w:p>
    <w:p w14:paraId="225ECC07" w14:textId="51D84915" w:rsidR="00BF1F5C" w:rsidRPr="0063798A" w:rsidRDefault="00BF1F5C" w:rsidP="00BF1F5C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t>5.</w:t>
      </w:r>
      <w:r w:rsidR="0063798A" w:rsidRPr="0063798A">
        <w:rPr>
          <w:b/>
          <w:sz w:val="24"/>
          <w:szCs w:val="24"/>
        </w:rPr>
        <w:t>11</w:t>
      </w:r>
      <w:r w:rsidRPr="0063798A">
        <w:rPr>
          <w:b/>
          <w:sz w:val="24"/>
          <w:szCs w:val="24"/>
        </w:rPr>
        <w:t xml:space="preserve"> K</w:t>
      </w:r>
      <w:r w:rsidR="003A4CE9" w:rsidRPr="0063798A">
        <w:rPr>
          <w:b/>
          <w:sz w:val="24"/>
          <w:szCs w:val="24"/>
        </w:rPr>
        <w:t>ai</w:t>
      </w:r>
    </w:p>
    <w:p w14:paraId="29C5F13A" w14:textId="151D8C2F" w:rsidR="00BF1F5C" w:rsidRDefault="003A4CE9" w:rsidP="00BF1F5C">
      <w:pPr>
        <w:spacing w:after="0" w:line="240" w:lineRule="auto"/>
      </w:pPr>
      <w:r>
        <w:t>Gjelder område SK1 som kan ben</w:t>
      </w:r>
      <w:r w:rsidR="007F7C98">
        <w:t xml:space="preserve">yttes til </w:t>
      </w:r>
      <w:proofErr w:type="spellStart"/>
      <w:r w:rsidR="007F7C98">
        <w:t>fiskekai</w:t>
      </w:r>
      <w:proofErr w:type="spellEnd"/>
      <w:r w:rsidR="007F7C98">
        <w:t>.</w:t>
      </w:r>
    </w:p>
    <w:p w14:paraId="308E484F" w14:textId="77777777" w:rsidR="00BF1F5C" w:rsidRDefault="00BF1F5C" w:rsidP="00BF1F5C">
      <w:pPr>
        <w:spacing w:after="0" w:line="240" w:lineRule="auto"/>
      </w:pPr>
    </w:p>
    <w:p w14:paraId="332604C3" w14:textId="7CB78543" w:rsidR="00BF1F5C" w:rsidRPr="0063798A" w:rsidRDefault="00BF1F5C" w:rsidP="00BF1F5C">
      <w:pPr>
        <w:spacing w:after="0" w:line="240" w:lineRule="auto"/>
        <w:rPr>
          <w:b/>
          <w:sz w:val="24"/>
          <w:szCs w:val="24"/>
        </w:rPr>
      </w:pPr>
      <w:r w:rsidRPr="0063798A">
        <w:rPr>
          <w:b/>
          <w:sz w:val="24"/>
          <w:szCs w:val="24"/>
        </w:rPr>
        <w:lastRenderedPageBreak/>
        <w:t>5.</w:t>
      </w:r>
      <w:r w:rsidR="0063798A" w:rsidRPr="0063798A">
        <w:rPr>
          <w:b/>
          <w:sz w:val="24"/>
          <w:szCs w:val="24"/>
        </w:rPr>
        <w:t>12</w:t>
      </w:r>
      <w:r w:rsidRPr="0063798A">
        <w:rPr>
          <w:b/>
          <w:sz w:val="24"/>
          <w:szCs w:val="24"/>
        </w:rPr>
        <w:t xml:space="preserve"> </w:t>
      </w:r>
      <w:r w:rsidR="004F71E8" w:rsidRPr="0063798A">
        <w:rPr>
          <w:b/>
          <w:sz w:val="24"/>
          <w:szCs w:val="24"/>
        </w:rPr>
        <w:t>Parkering</w:t>
      </w:r>
      <w:r w:rsidRPr="0063798A">
        <w:rPr>
          <w:b/>
          <w:sz w:val="24"/>
          <w:szCs w:val="24"/>
        </w:rPr>
        <w:t xml:space="preserve"> </w:t>
      </w:r>
    </w:p>
    <w:p w14:paraId="7C71C1D5" w14:textId="365288EF" w:rsidR="00BF1F5C" w:rsidRDefault="00163C39" w:rsidP="00BF1F5C">
      <w:pPr>
        <w:spacing w:after="0" w:line="240" w:lineRule="auto"/>
      </w:pPr>
      <w:r>
        <w:t>o</w:t>
      </w:r>
      <w:r w:rsidR="001B2760">
        <w:t>_SPA1</w:t>
      </w:r>
    </w:p>
    <w:p w14:paraId="5130CB42" w14:textId="60D701C2" w:rsidR="001B2760" w:rsidRDefault="00163C39" w:rsidP="00BF1F5C">
      <w:pPr>
        <w:spacing w:after="0" w:line="240" w:lineRule="auto"/>
      </w:pPr>
      <w:r>
        <w:t>Gjelder offentlig parkeringsplass for gravlund.</w:t>
      </w:r>
      <w:r w:rsidR="008C3E85">
        <w:t xml:space="preserve"> </w:t>
      </w:r>
      <w:bookmarkStart w:id="8" w:name="_Hlk103878984"/>
      <w:r w:rsidR="008C3E85">
        <w:t>Plassene</w:t>
      </w:r>
      <w:r w:rsidR="008C3E85" w:rsidRPr="008C3E85">
        <w:t xml:space="preserve"> skal </w:t>
      </w:r>
      <w:r w:rsidR="008C3E85">
        <w:t>opp</w:t>
      </w:r>
      <w:r w:rsidR="008C3E85" w:rsidRPr="008C3E85">
        <w:t>merkes.</w:t>
      </w:r>
      <w:bookmarkEnd w:id="8"/>
    </w:p>
    <w:p w14:paraId="3ECECADE" w14:textId="77777777" w:rsidR="00163C39" w:rsidRDefault="00163C39" w:rsidP="00BF1F5C">
      <w:pPr>
        <w:spacing w:after="0" w:line="240" w:lineRule="auto"/>
      </w:pPr>
    </w:p>
    <w:p w14:paraId="04D02D37" w14:textId="1FBE1D1D" w:rsidR="00163C39" w:rsidRDefault="009B6433" w:rsidP="00BF1F5C">
      <w:pPr>
        <w:spacing w:after="0" w:line="240" w:lineRule="auto"/>
      </w:pPr>
      <w:r>
        <w:t>f</w:t>
      </w:r>
      <w:r w:rsidR="00163C39">
        <w:t>_SPA2</w:t>
      </w:r>
    </w:p>
    <w:p w14:paraId="22CDD707" w14:textId="09F2BD8B" w:rsidR="00BF1F5C" w:rsidRDefault="001C1517" w:rsidP="0095789A">
      <w:pPr>
        <w:spacing w:after="0" w:line="240" w:lineRule="auto"/>
      </w:pPr>
      <w:r>
        <w:t>Gjelder parkeringsplass tilknyttet hotell innenfor område</w:t>
      </w:r>
      <w:r w:rsidR="008C3E85">
        <w:t xml:space="preserve"> </w:t>
      </w:r>
      <w:r>
        <w:t>BH1.</w:t>
      </w:r>
      <w:r w:rsidR="008C3E85" w:rsidRPr="008C3E85">
        <w:t xml:space="preserve"> Plassene skal oppmerkes.</w:t>
      </w:r>
    </w:p>
    <w:p w14:paraId="65C24295" w14:textId="77777777" w:rsidR="009B6433" w:rsidRDefault="009B6433" w:rsidP="0095789A">
      <w:pPr>
        <w:spacing w:after="0" w:line="240" w:lineRule="auto"/>
      </w:pPr>
    </w:p>
    <w:p w14:paraId="4253B3D0" w14:textId="59AB2AF4" w:rsidR="009B6433" w:rsidRPr="00BE7DD4" w:rsidRDefault="00664D1B" w:rsidP="0095789A">
      <w:pPr>
        <w:spacing w:after="0" w:line="240" w:lineRule="auto"/>
      </w:pPr>
      <w:r w:rsidRPr="00BE7DD4">
        <w:t>o</w:t>
      </w:r>
      <w:r w:rsidR="003B22B3" w:rsidRPr="00BE7DD4">
        <w:t>_SPA3-</w:t>
      </w:r>
      <w:r w:rsidR="001F4687" w:rsidRPr="00BE7DD4">
        <w:t>6</w:t>
      </w:r>
    </w:p>
    <w:p w14:paraId="58472387" w14:textId="1D99C49C" w:rsidR="003B22B3" w:rsidRPr="00BE7DD4" w:rsidRDefault="003B22B3" w:rsidP="0095789A">
      <w:pPr>
        <w:spacing w:after="0" w:line="240" w:lineRule="auto"/>
      </w:pPr>
      <w:r w:rsidRPr="00BE7DD4">
        <w:t>Gjelder parkering langs fylkesveg 86.</w:t>
      </w:r>
    </w:p>
    <w:p w14:paraId="0EBB5750" w14:textId="77777777" w:rsidR="00664D1B" w:rsidRPr="00BE7DD4" w:rsidRDefault="00664D1B" w:rsidP="0095789A">
      <w:pPr>
        <w:spacing w:after="0" w:line="240" w:lineRule="auto"/>
      </w:pPr>
    </w:p>
    <w:p w14:paraId="69350027" w14:textId="06891E81" w:rsidR="00664D1B" w:rsidRPr="00BE7DD4" w:rsidRDefault="00664D1B" w:rsidP="0095789A">
      <w:pPr>
        <w:spacing w:after="0" w:line="240" w:lineRule="auto"/>
      </w:pPr>
      <w:r w:rsidRPr="00BE7DD4">
        <w:t>o_SPA7-8</w:t>
      </w:r>
    </w:p>
    <w:p w14:paraId="121BA0BB" w14:textId="4B805BF9" w:rsidR="00664D1B" w:rsidRDefault="00664D1B" w:rsidP="0095789A">
      <w:pPr>
        <w:spacing w:after="0" w:line="240" w:lineRule="auto"/>
      </w:pPr>
      <w:r w:rsidRPr="00BE7DD4">
        <w:t>Gjelder parkering</w:t>
      </w:r>
      <w:r w:rsidR="002272CD" w:rsidRPr="00BE7DD4">
        <w:t xml:space="preserve"> langs o_SV32/</w:t>
      </w:r>
      <w:proofErr w:type="spellStart"/>
      <w:r w:rsidR="002272CD" w:rsidRPr="00BE7DD4">
        <w:t>Larsegårdve</w:t>
      </w:r>
      <w:r w:rsidR="00A700B8" w:rsidRPr="00BE7DD4">
        <w:t>i</w:t>
      </w:r>
      <w:r w:rsidR="002272CD" w:rsidRPr="00BE7DD4">
        <w:t>en</w:t>
      </w:r>
      <w:proofErr w:type="spellEnd"/>
      <w:r w:rsidR="002272CD" w:rsidRPr="00BE7DD4">
        <w:t>.</w:t>
      </w:r>
    </w:p>
    <w:p w14:paraId="6D85148B" w14:textId="77777777" w:rsidR="00F27395" w:rsidRDefault="00F27395" w:rsidP="0095789A">
      <w:pPr>
        <w:spacing w:after="0" w:line="240" w:lineRule="auto"/>
      </w:pPr>
    </w:p>
    <w:p w14:paraId="2D31CC39" w14:textId="1F7948F7" w:rsidR="00F27395" w:rsidRPr="0063798A" w:rsidRDefault="0063798A" w:rsidP="0095789A">
      <w:pPr>
        <w:spacing w:after="0" w:line="240" w:lineRule="auto"/>
        <w:rPr>
          <w:b/>
          <w:bCs/>
          <w:sz w:val="28"/>
          <w:szCs w:val="28"/>
        </w:rPr>
      </w:pPr>
      <w:bookmarkStart w:id="9" w:name="_Hlk123571420"/>
      <w:r w:rsidRPr="0063798A">
        <w:rPr>
          <w:b/>
          <w:bCs/>
          <w:sz w:val="28"/>
          <w:szCs w:val="28"/>
        </w:rPr>
        <w:t>6</w:t>
      </w:r>
      <w:r w:rsidR="00F27395" w:rsidRPr="0063798A">
        <w:rPr>
          <w:b/>
          <w:bCs/>
          <w:sz w:val="28"/>
          <w:szCs w:val="28"/>
        </w:rPr>
        <w:t xml:space="preserve"> Grønnstruktur (§ 12-5 nr. 3) </w:t>
      </w:r>
    </w:p>
    <w:bookmarkEnd w:id="9"/>
    <w:p w14:paraId="6A7482DE" w14:textId="10A66993" w:rsidR="00F27395" w:rsidRPr="0063798A" w:rsidRDefault="0063798A" w:rsidP="0095789A">
      <w:pPr>
        <w:spacing w:after="0" w:line="240" w:lineRule="auto"/>
        <w:rPr>
          <w:b/>
          <w:bCs/>
          <w:sz w:val="24"/>
          <w:szCs w:val="24"/>
        </w:rPr>
      </w:pPr>
      <w:r w:rsidRPr="0063798A">
        <w:rPr>
          <w:b/>
          <w:bCs/>
          <w:sz w:val="24"/>
          <w:szCs w:val="24"/>
        </w:rPr>
        <w:t>6.</w:t>
      </w:r>
      <w:r w:rsidR="00F27395" w:rsidRPr="0063798A">
        <w:rPr>
          <w:b/>
          <w:bCs/>
          <w:sz w:val="24"/>
          <w:szCs w:val="24"/>
        </w:rPr>
        <w:t xml:space="preserve">1 Fellesbestemmelser for grønnstruktur </w:t>
      </w:r>
    </w:p>
    <w:p w14:paraId="12CD6886" w14:textId="77777777" w:rsidR="00F27395" w:rsidRDefault="00F27395" w:rsidP="0095789A">
      <w:pPr>
        <w:spacing w:after="0" w:line="240" w:lineRule="auto"/>
      </w:pPr>
      <w:r>
        <w:t xml:space="preserve">I områder vist som grønnstruktur kan det ikke oppføres bygg eller anlegg eller gjøres </w:t>
      </w:r>
    </w:p>
    <w:p w14:paraId="6D2FA967" w14:textId="77777777" w:rsidR="00F27395" w:rsidRDefault="00F27395" w:rsidP="0095789A">
      <w:pPr>
        <w:spacing w:after="0" w:line="240" w:lineRule="auto"/>
      </w:pPr>
      <w:r>
        <w:t xml:space="preserve">terrenginngrep som reduserer områdets grønnstrukturverdi. </w:t>
      </w:r>
    </w:p>
    <w:p w14:paraId="5882D49E" w14:textId="77777777" w:rsidR="00F27395" w:rsidRDefault="00F27395" w:rsidP="0095789A">
      <w:pPr>
        <w:spacing w:after="0" w:line="240" w:lineRule="auto"/>
      </w:pPr>
    </w:p>
    <w:p w14:paraId="682B0498" w14:textId="6224A40E" w:rsidR="00F27395" w:rsidRDefault="00F27395" w:rsidP="0095789A">
      <w:pPr>
        <w:spacing w:after="0" w:line="240" w:lineRule="auto"/>
      </w:pPr>
      <w:r>
        <w:t xml:space="preserve">Ved tiltak skal eksisterende landskapsformer og vegetasjon bevares i størst mulig grad. </w:t>
      </w:r>
    </w:p>
    <w:p w14:paraId="2B409D9D" w14:textId="56E8073F" w:rsidR="00F27395" w:rsidRDefault="00F27395" w:rsidP="0095789A">
      <w:pPr>
        <w:spacing w:after="0" w:line="240" w:lineRule="auto"/>
      </w:pPr>
      <w:r>
        <w:t xml:space="preserve">Det skal benyttes </w:t>
      </w:r>
      <w:r w:rsidR="003A42BD">
        <w:t>stedegen vegetasjon</w:t>
      </w:r>
      <w:r>
        <w:t xml:space="preserve"> ved etablering av ny vegetasjon. </w:t>
      </w:r>
    </w:p>
    <w:p w14:paraId="4F6328D1" w14:textId="77777777" w:rsidR="00987A58" w:rsidRDefault="00987A58" w:rsidP="0095789A">
      <w:pPr>
        <w:spacing w:after="0" w:line="240" w:lineRule="auto"/>
      </w:pPr>
    </w:p>
    <w:p w14:paraId="65057E0F" w14:textId="371F9775" w:rsidR="00987A58" w:rsidRPr="0063798A" w:rsidRDefault="00987A58" w:rsidP="00987A58">
      <w:pPr>
        <w:spacing w:after="0" w:line="240" w:lineRule="auto"/>
        <w:rPr>
          <w:b/>
          <w:bCs/>
          <w:sz w:val="24"/>
          <w:szCs w:val="24"/>
        </w:rPr>
      </w:pPr>
      <w:r w:rsidRPr="0063798A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2</w:t>
      </w:r>
      <w:r w:rsidRPr="0063798A">
        <w:rPr>
          <w:b/>
          <w:bCs/>
          <w:sz w:val="24"/>
          <w:szCs w:val="24"/>
        </w:rPr>
        <w:t xml:space="preserve"> Naturområde </w:t>
      </w:r>
      <w:r>
        <w:rPr>
          <w:b/>
          <w:bCs/>
          <w:sz w:val="24"/>
          <w:szCs w:val="24"/>
        </w:rPr>
        <w:t>GN1</w:t>
      </w:r>
    </w:p>
    <w:p w14:paraId="1EC1EC07" w14:textId="0DD579C0" w:rsidR="00987A58" w:rsidRPr="00BE7DD4" w:rsidRDefault="00987A58" w:rsidP="00987A58">
      <w:pPr>
        <w:spacing w:after="0" w:line="240" w:lineRule="auto"/>
      </w:pPr>
      <w:r w:rsidRPr="00BE7DD4">
        <w:t xml:space="preserve">Gjelder </w:t>
      </w:r>
      <w:r w:rsidR="008B7BFF" w:rsidRPr="00BE7DD4">
        <w:t xml:space="preserve">område o_GN1 som </w:t>
      </w:r>
      <w:r w:rsidR="007369C5" w:rsidRPr="00BE7DD4">
        <w:t xml:space="preserve">tilkomst til </w:t>
      </w:r>
      <w:r w:rsidRPr="00BE7DD4">
        <w:t xml:space="preserve">strandsone mot sjø </w:t>
      </w:r>
      <w:r w:rsidR="004A3D2B" w:rsidRPr="00BE7DD4">
        <w:t>fra Storleirveien</w:t>
      </w:r>
      <w:r w:rsidRPr="00BE7DD4">
        <w:t>. Det er tillatt med  etablering av naturtilpassede enkle stier.</w:t>
      </w:r>
    </w:p>
    <w:p w14:paraId="6A929105" w14:textId="77777777" w:rsidR="00987A58" w:rsidRPr="00BE7DD4" w:rsidRDefault="00987A58" w:rsidP="0095789A">
      <w:pPr>
        <w:spacing w:after="0" w:line="240" w:lineRule="auto"/>
      </w:pPr>
    </w:p>
    <w:p w14:paraId="17368399" w14:textId="77777777" w:rsidR="00E90537" w:rsidRPr="00BE7DD4" w:rsidRDefault="00E90537" w:rsidP="0095789A">
      <w:pPr>
        <w:spacing w:after="0" w:line="240" w:lineRule="auto"/>
      </w:pPr>
    </w:p>
    <w:p w14:paraId="3F55CAFE" w14:textId="531BE162" w:rsidR="00F27395" w:rsidRPr="00BE7DD4" w:rsidRDefault="0063798A" w:rsidP="0095789A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6.</w:t>
      </w:r>
      <w:r w:rsidR="006B0907" w:rsidRPr="00BE7DD4">
        <w:rPr>
          <w:b/>
          <w:bCs/>
          <w:sz w:val="24"/>
          <w:szCs w:val="24"/>
        </w:rPr>
        <w:t>2</w:t>
      </w:r>
      <w:r w:rsidR="00F27395" w:rsidRPr="00BE7DD4">
        <w:rPr>
          <w:b/>
          <w:bCs/>
          <w:sz w:val="24"/>
          <w:szCs w:val="24"/>
        </w:rPr>
        <w:t xml:space="preserve"> Turveg GT1 – GT</w:t>
      </w:r>
      <w:r w:rsidR="002A6A9F" w:rsidRPr="00BE7DD4">
        <w:rPr>
          <w:b/>
          <w:bCs/>
          <w:sz w:val="24"/>
          <w:szCs w:val="24"/>
        </w:rPr>
        <w:t>6</w:t>
      </w:r>
      <w:r w:rsidR="00F27395" w:rsidRPr="00BE7DD4">
        <w:rPr>
          <w:b/>
          <w:bCs/>
          <w:sz w:val="24"/>
          <w:szCs w:val="24"/>
        </w:rPr>
        <w:t xml:space="preserve"> </w:t>
      </w:r>
    </w:p>
    <w:p w14:paraId="595955DA" w14:textId="77777777" w:rsidR="00F27395" w:rsidRDefault="00F27395" w:rsidP="0095789A">
      <w:pPr>
        <w:spacing w:after="0" w:line="240" w:lineRule="auto"/>
      </w:pPr>
      <w:r w:rsidRPr="00BE7DD4">
        <w:t>Turvegene</w:t>
      </w:r>
      <w:r>
        <w:t xml:space="preserve"> skal være offentlige og utformes på en måte som gjør at de faller naturlig inn i </w:t>
      </w:r>
    </w:p>
    <w:p w14:paraId="533F7565" w14:textId="09A86DC7" w:rsidR="00F27395" w:rsidRDefault="00F27395" w:rsidP="0095789A">
      <w:pPr>
        <w:spacing w:after="0" w:line="240" w:lineRule="auto"/>
      </w:pPr>
      <w:r>
        <w:t xml:space="preserve">landskapet og omkringliggende terreng. </w:t>
      </w:r>
      <w:r w:rsidR="00804F22">
        <w:t>Universell utforming skal tilrettelegges der det er mulig.</w:t>
      </w:r>
    </w:p>
    <w:p w14:paraId="44877E6E" w14:textId="77777777" w:rsidR="00F27395" w:rsidRDefault="00F27395" w:rsidP="0095789A">
      <w:pPr>
        <w:spacing w:after="0" w:line="240" w:lineRule="auto"/>
      </w:pPr>
    </w:p>
    <w:p w14:paraId="7A0668BE" w14:textId="0F26F702" w:rsidR="00F27395" w:rsidRDefault="00F27395" w:rsidP="0095789A">
      <w:pPr>
        <w:spacing w:after="0" w:line="240" w:lineRule="auto"/>
      </w:pPr>
      <w:r>
        <w:t xml:space="preserve">Det tillates å sette ut benker langs vegen.  </w:t>
      </w:r>
    </w:p>
    <w:p w14:paraId="4E05592D" w14:textId="77777777" w:rsidR="005F602A" w:rsidRDefault="005F602A" w:rsidP="0095789A">
      <w:pPr>
        <w:spacing w:after="0" w:line="240" w:lineRule="auto"/>
      </w:pPr>
    </w:p>
    <w:p w14:paraId="7E4D09FB" w14:textId="42F19F03" w:rsidR="00EF44C8" w:rsidRDefault="00EF44C8" w:rsidP="0095789A">
      <w:pPr>
        <w:spacing w:after="0" w:line="240" w:lineRule="auto"/>
      </w:pPr>
      <w:r>
        <w:t>GT1</w:t>
      </w:r>
    </w:p>
    <w:p w14:paraId="7860B1EB" w14:textId="7F6BB5A6" w:rsidR="00EF44C8" w:rsidRDefault="00EF44C8" w:rsidP="0095789A">
      <w:pPr>
        <w:spacing w:after="0" w:line="240" w:lineRule="auto"/>
      </w:pPr>
      <w:r>
        <w:t xml:space="preserve">Turveg </w:t>
      </w:r>
      <w:r w:rsidR="00BD6CFE">
        <w:t xml:space="preserve">som tilkomst til </w:t>
      </w:r>
      <w:r w:rsidR="007776C7">
        <w:t>strandsone</w:t>
      </w:r>
      <w:r w:rsidR="00BD6CFE">
        <w:t xml:space="preserve"> og </w:t>
      </w:r>
      <w:r w:rsidR="007776C7">
        <w:t>friluftsområde.</w:t>
      </w:r>
      <w:r w:rsidR="004B2A97">
        <w:t xml:space="preserve"> Det tillates å opparbeide </w:t>
      </w:r>
      <w:r w:rsidR="003D6235">
        <w:t>gruset turveg i m</w:t>
      </w:r>
      <w:r w:rsidR="00BA4201">
        <w:t>aks</w:t>
      </w:r>
      <w:r w:rsidR="003A42BD">
        <w:t>. 3 m bredde.</w:t>
      </w:r>
      <w:r w:rsidR="003D6235">
        <w:t xml:space="preserve"> </w:t>
      </w:r>
    </w:p>
    <w:p w14:paraId="01BDA935" w14:textId="77777777" w:rsidR="00EF44C8" w:rsidRDefault="00EF44C8" w:rsidP="0095789A">
      <w:pPr>
        <w:spacing w:after="0" w:line="240" w:lineRule="auto"/>
      </w:pPr>
    </w:p>
    <w:p w14:paraId="0B6BD771" w14:textId="6C286C28" w:rsidR="00F27395" w:rsidRDefault="00F27395" w:rsidP="0095789A">
      <w:pPr>
        <w:spacing w:after="0" w:line="240" w:lineRule="auto"/>
      </w:pPr>
      <w:r>
        <w:t>GT</w:t>
      </w:r>
      <w:r w:rsidR="00521811">
        <w:t>2</w:t>
      </w:r>
      <w:r w:rsidR="00050B22">
        <w:t>-</w:t>
      </w:r>
      <w:r w:rsidR="00A80DA4">
        <w:t>4</w:t>
      </w:r>
      <w:r>
        <w:t xml:space="preserve"> </w:t>
      </w:r>
    </w:p>
    <w:p w14:paraId="299D3A57" w14:textId="388E0676" w:rsidR="008825C8" w:rsidRDefault="00F27395" w:rsidP="0095789A">
      <w:pPr>
        <w:spacing w:after="0" w:line="240" w:lineRule="auto"/>
      </w:pPr>
      <w:r>
        <w:t>Tur</w:t>
      </w:r>
      <w:r w:rsidR="00C6542A">
        <w:t>veg</w:t>
      </w:r>
      <w:r>
        <w:t xml:space="preserve"> </w:t>
      </w:r>
      <w:r w:rsidR="00A80DA4">
        <w:t>langs Straumen</w:t>
      </w:r>
      <w:r>
        <w:t xml:space="preserve">. Det tillates å opparbeide asfaltert eller gruset turveg i </w:t>
      </w:r>
      <w:r w:rsidR="001F3EB2">
        <w:t>m</w:t>
      </w:r>
      <w:r w:rsidR="00BA4201">
        <w:t>aks</w:t>
      </w:r>
      <w:r w:rsidR="001F3EB2">
        <w:t xml:space="preserve">. </w:t>
      </w:r>
      <w:r w:rsidR="00BA4201">
        <w:t>3</w:t>
      </w:r>
      <w:r>
        <w:t xml:space="preserve"> m bredde.</w:t>
      </w:r>
    </w:p>
    <w:p w14:paraId="4D5FD76B" w14:textId="77777777" w:rsidR="008825C8" w:rsidRDefault="008825C8" w:rsidP="0095789A">
      <w:pPr>
        <w:spacing w:after="0" w:line="240" w:lineRule="auto"/>
      </w:pPr>
    </w:p>
    <w:p w14:paraId="300EBBC8" w14:textId="2D006593" w:rsidR="008825C8" w:rsidRPr="00BE7DD4" w:rsidRDefault="008825C8" w:rsidP="0095789A">
      <w:pPr>
        <w:spacing w:after="0" w:line="240" w:lineRule="auto"/>
      </w:pPr>
      <w:r w:rsidRPr="00BE7DD4">
        <w:t>GT</w:t>
      </w:r>
      <w:r w:rsidR="001A3F85" w:rsidRPr="00BE7DD4">
        <w:t xml:space="preserve">5 og </w:t>
      </w:r>
      <w:r w:rsidRPr="00BE7DD4">
        <w:t>6</w:t>
      </w:r>
    </w:p>
    <w:p w14:paraId="7D548229" w14:textId="38C177D1" w:rsidR="00F27395" w:rsidRDefault="008825C8" w:rsidP="0095789A">
      <w:pPr>
        <w:spacing w:after="0" w:line="240" w:lineRule="auto"/>
      </w:pPr>
      <w:r w:rsidRPr="00BE7DD4">
        <w:t>Turveg</w:t>
      </w:r>
      <w:r w:rsidR="00C6542A" w:rsidRPr="00BE7DD4">
        <w:t xml:space="preserve"> som forbinder turveg langs Straumen med SV35</w:t>
      </w:r>
      <w:r w:rsidR="00804F22" w:rsidRPr="00BE7DD4">
        <w:t>,</w:t>
      </w:r>
      <w:r w:rsidR="00C6542A" w:rsidRPr="00BE7DD4">
        <w:t xml:space="preserve"> fylkesveg 86</w:t>
      </w:r>
      <w:r w:rsidR="00804F22" w:rsidRPr="00BE7DD4">
        <w:t xml:space="preserve"> og fylkesveg 84</w:t>
      </w:r>
      <w:r w:rsidR="00C6542A" w:rsidRPr="00BE7DD4">
        <w:t>.</w:t>
      </w:r>
      <w:r w:rsidR="00F27395" w:rsidRPr="00BE7DD4">
        <w:t xml:space="preserve"> </w:t>
      </w:r>
      <w:r w:rsidR="00C6542A" w:rsidRPr="00BE7DD4">
        <w:t>Det tillates å opparbeide</w:t>
      </w:r>
      <w:r w:rsidR="00C6542A">
        <w:t xml:space="preserve"> asfaltert eller gruset turveg i maks. 3 m bredde.</w:t>
      </w:r>
      <w:r w:rsidR="00F27395">
        <w:t xml:space="preserve"> </w:t>
      </w:r>
    </w:p>
    <w:p w14:paraId="2817FADB" w14:textId="77777777" w:rsidR="00B7306A" w:rsidRDefault="00B7306A" w:rsidP="0095789A">
      <w:pPr>
        <w:spacing w:after="0" w:line="240" w:lineRule="auto"/>
      </w:pPr>
    </w:p>
    <w:p w14:paraId="7B605A19" w14:textId="4271CC52" w:rsidR="00F27395" w:rsidRPr="0063798A" w:rsidRDefault="0063798A" w:rsidP="0095789A">
      <w:pPr>
        <w:spacing w:after="0" w:line="240" w:lineRule="auto"/>
        <w:rPr>
          <w:b/>
          <w:bCs/>
          <w:sz w:val="24"/>
          <w:szCs w:val="24"/>
        </w:rPr>
      </w:pPr>
      <w:r w:rsidRPr="0063798A">
        <w:rPr>
          <w:b/>
          <w:bCs/>
          <w:sz w:val="24"/>
          <w:szCs w:val="24"/>
        </w:rPr>
        <w:t>6.</w:t>
      </w:r>
      <w:r w:rsidR="006B0907">
        <w:rPr>
          <w:b/>
          <w:bCs/>
          <w:sz w:val="24"/>
          <w:szCs w:val="24"/>
        </w:rPr>
        <w:t>3</w:t>
      </w:r>
      <w:r w:rsidR="00F27395" w:rsidRPr="0063798A">
        <w:rPr>
          <w:b/>
          <w:bCs/>
          <w:sz w:val="24"/>
          <w:szCs w:val="24"/>
        </w:rPr>
        <w:t xml:space="preserve"> Friområde GF1 – GF</w:t>
      </w:r>
      <w:r w:rsidR="00102034" w:rsidRPr="0063798A">
        <w:rPr>
          <w:b/>
          <w:bCs/>
          <w:sz w:val="24"/>
          <w:szCs w:val="24"/>
        </w:rPr>
        <w:t>2</w:t>
      </w:r>
      <w:r w:rsidR="00F27395" w:rsidRPr="0063798A">
        <w:rPr>
          <w:b/>
          <w:bCs/>
          <w:sz w:val="24"/>
          <w:szCs w:val="24"/>
        </w:rPr>
        <w:t xml:space="preserve"> </w:t>
      </w:r>
    </w:p>
    <w:p w14:paraId="3A6D6A64" w14:textId="77777777" w:rsidR="00F27395" w:rsidRDefault="00F27395" w:rsidP="0095789A">
      <w:pPr>
        <w:spacing w:after="0" w:line="240" w:lineRule="auto"/>
      </w:pPr>
      <w:r>
        <w:t xml:space="preserve">Friområdene skal være offentlige. Naturlig vegetasjon skal i størst mulig grad bevares. </w:t>
      </w:r>
    </w:p>
    <w:p w14:paraId="12975B2B" w14:textId="77777777" w:rsidR="00F27395" w:rsidRDefault="00F27395" w:rsidP="0095789A">
      <w:pPr>
        <w:spacing w:after="0" w:line="240" w:lineRule="auto"/>
      </w:pPr>
      <w:r>
        <w:t xml:space="preserve">Det tillates å etablere reversible installasjoner som bålplass, stor fast grill, gapahuk mm. </w:t>
      </w:r>
    </w:p>
    <w:p w14:paraId="5391361E" w14:textId="77777777" w:rsidR="00F27395" w:rsidRDefault="00F27395" w:rsidP="0095789A">
      <w:pPr>
        <w:spacing w:after="0" w:line="240" w:lineRule="auto"/>
      </w:pPr>
      <w:r>
        <w:t xml:space="preserve">innenfor området. </w:t>
      </w:r>
    </w:p>
    <w:p w14:paraId="5E5E3D90" w14:textId="77777777" w:rsidR="00F27395" w:rsidRDefault="00F27395" w:rsidP="0095789A">
      <w:pPr>
        <w:spacing w:after="0" w:line="240" w:lineRule="auto"/>
      </w:pPr>
    </w:p>
    <w:p w14:paraId="606C9D12" w14:textId="77777777" w:rsidR="00F27395" w:rsidRDefault="00F27395" w:rsidP="0095789A">
      <w:pPr>
        <w:spacing w:after="0" w:line="240" w:lineRule="auto"/>
      </w:pPr>
      <w:r>
        <w:t xml:space="preserve">GF1 </w:t>
      </w:r>
    </w:p>
    <w:p w14:paraId="41D29AA0" w14:textId="77777777" w:rsidR="00F27395" w:rsidRDefault="00F27395" w:rsidP="0095789A">
      <w:pPr>
        <w:spacing w:after="0" w:line="240" w:lineRule="auto"/>
      </w:pPr>
      <w:r>
        <w:t xml:space="preserve">Området skal opparbeides med sittegrupper, aktivitets- og idrettsanlegg som gir varierte </w:t>
      </w:r>
    </w:p>
    <w:p w14:paraId="4782B2DB" w14:textId="77777777" w:rsidR="00F27395" w:rsidRDefault="00F27395" w:rsidP="0095789A">
      <w:pPr>
        <w:spacing w:after="0" w:line="240" w:lineRule="auto"/>
      </w:pPr>
      <w:r>
        <w:t xml:space="preserve">aktivitetsmuligheter for alle innbyggere i kommunen. Idretts- og uteoppholdsareal skal være </w:t>
      </w:r>
    </w:p>
    <w:p w14:paraId="35CEDCB0" w14:textId="4513CBD3" w:rsidR="00F27395" w:rsidRDefault="00F27395" w:rsidP="00102034">
      <w:pPr>
        <w:spacing w:after="0" w:line="240" w:lineRule="auto"/>
      </w:pPr>
      <w:r>
        <w:lastRenderedPageBreak/>
        <w:t xml:space="preserve">tilgjengelige for allmennheten. Uteområder skal være tilgjengelig for alle. </w:t>
      </w:r>
    </w:p>
    <w:p w14:paraId="280CB0EB" w14:textId="77777777" w:rsidR="00F27395" w:rsidRDefault="00F27395" w:rsidP="0095789A">
      <w:pPr>
        <w:spacing w:after="0" w:line="240" w:lineRule="auto"/>
      </w:pPr>
    </w:p>
    <w:p w14:paraId="09EBE6B0" w14:textId="60308916" w:rsidR="00F27395" w:rsidRDefault="00F27395" w:rsidP="0095789A">
      <w:pPr>
        <w:spacing w:after="0" w:line="240" w:lineRule="auto"/>
      </w:pPr>
      <w:r>
        <w:t>GF</w:t>
      </w:r>
      <w:r w:rsidR="00102034">
        <w:t>2</w:t>
      </w:r>
      <w:r>
        <w:t xml:space="preserve"> </w:t>
      </w:r>
    </w:p>
    <w:p w14:paraId="73FED20E" w14:textId="01FCDA54" w:rsidR="00F27395" w:rsidRDefault="00F27395" w:rsidP="0095789A">
      <w:pPr>
        <w:spacing w:after="0" w:line="240" w:lineRule="auto"/>
      </w:pPr>
      <w:r>
        <w:t xml:space="preserve">Området skal tilrettelegge for kontakt </w:t>
      </w:r>
      <w:r w:rsidR="00102034">
        <w:t xml:space="preserve">med </w:t>
      </w:r>
      <w:r w:rsidR="00FB2DD5">
        <w:t>Straumen og oppholdsplasser</w:t>
      </w:r>
      <w:r>
        <w:t xml:space="preserve">. Benker </w:t>
      </w:r>
      <w:r w:rsidR="00FB2DD5">
        <w:t xml:space="preserve">og gapahuk </w:t>
      </w:r>
      <w:r>
        <w:t xml:space="preserve">kan </w:t>
      </w:r>
    </w:p>
    <w:p w14:paraId="11CD52F5" w14:textId="77777777" w:rsidR="00F27395" w:rsidRDefault="00F27395" w:rsidP="0095789A">
      <w:pPr>
        <w:spacing w:after="0" w:line="240" w:lineRule="auto"/>
      </w:pPr>
      <w:r>
        <w:t xml:space="preserve">etableres innenfor området. </w:t>
      </w:r>
    </w:p>
    <w:p w14:paraId="120A19BC" w14:textId="15CF05FA" w:rsidR="00F27395" w:rsidRDefault="00F27395" w:rsidP="0095789A">
      <w:pPr>
        <w:spacing w:after="0" w:line="240" w:lineRule="auto"/>
      </w:pPr>
    </w:p>
    <w:p w14:paraId="31C9083E" w14:textId="13CF39BF" w:rsidR="00F27395" w:rsidRPr="0063798A" w:rsidRDefault="0063798A" w:rsidP="0095789A">
      <w:pPr>
        <w:spacing w:after="0" w:line="240" w:lineRule="auto"/>
        <w:rPr>
          <w:b/>
          <w:bCs/>
          <w:sz w:val="24"/>
          <w:szCs w:val="24"/>
        </w:rPr>
      </w:pPr>
      <w:r w:rsidRPr="0063798A">
        <w:rPr>
          <w:b/>
          <w:bCs/>
          <w:sz w:val="24"/>
          <w:szCs w:val="24"/>
        </w:rPr>
        <w:t>6.</w:t>
      </w:r>
      <w:r w:rsidR="006B0907">
        <w:rPr>
          <w:b/>
          <w:bCs/>
          <w:sz w:val="24"/>
          <w:szCs w:val="24"/>
        </w:rPr>
        <w:t>4</w:t>
      </w:r>
      <w:r w:rsidR="00F27395" w:rsidRPr="0063798A">
        <w:rPr>
          <w:b/>
          <w:bCs/>
          <w:sz w:val="24"/>
          <w:szCs w:val="24"/>
        </w:rPr>
        <w:t xml:space="preserve"> Park</w:t>
      </w:r>
      <w:r w:rsidR="00C337FF" w:rsidRPr="0063798A">
        <w:rPr>
          <w:b/>
          <w:bCs/>
          <w:sz w:val="24"/>
          <w:szCs w:val="24"/>
        </w:rPr>
        <w:t xml:space="preserve"> - </w:t>
      </w:r>
      <w:r w:rsidR="00F27395" w:rsidRPr="0063798A">
        <w:rPr>
          <w:b/>
          <w:bCs/>
          <w:sz w:val="24"/>
          <w:szCs w:val="24"/>
        </w:rPr>
        <w:t xml:space="preserve">GP </w:t>
      </w:r>
    </w:p>
    <w:p w14:paraId="02069971" w14:textId="3F63B8AC" w:rsidR="00D30A6D" w:rsidRDefault="007B3AFA" w:rsidP="0095789A">
      <w:pPr>
        <w:spacing w:after="0" w:line="240" w:lineRule="auto"/>
      </w:pPr>
      <w:r>
        <w:t>Gjelder formål</w:t>
      </w:r>
      <w:r w:rsidR="000426F7">
        <w:t xml:space="preserve"> </w:t>
      </w:r>
      <w:r>
        <w:t>GP1</w:t>
      </w:r>
      <w:r w:rsidR="00631436">
        <w:t>,</w:t>
      </w:r>
      <w:r>
        <w:t xml:space="preserve"> </w:t>
      </w:r>
      <w:r w:rsidRPr="00BE7DD4">
        <w:t>GP2</w:t>
      </w:r>
      <w:r w:rsidR="00631436" w:rsidRPr="00BE7DD4">
        <w:t xml:space="preserve"> og GP3</w:t>
      </w:r>
      <w:r w:rsidRPr="00BE7DD4">
        <w:t>.</w:t>
      </w:r>
      <w:r>
        <w:t xml:space="preserve"> Arealene</w:t>
      </w:r>
      <w:r w:rsidR="000426F7">
        <w:t xml:space="preserve"> skal ha en park</w:t>
      </w:r>
      <w:r w:rsidR="00C766EB">
        <w:t xml:space="preserve">messig opparbeidelse. </w:t>
      </w:r>
      <w:r w:rsidR="00F27395">
        <w:t>Innenfor området er det tillatt med tilrettelegg</w:t>
      </w:r>
      <w:r w:rsidR="000B5A3A">
        <w:t>ing</w:t>
      </w:r>
      <w:r w:rsidR="00F27395">
        <w:t xml:space="preserve"> for aktivitet for mennesker i alle aldre. </w:t>
      </w:r>
    </w:p>
    <w:p w14:paraId="313AEBA1" w14:textId="5BCF94F1" w:rsidR="00F27395" w:rsidRDefault="00E51970" w:rsidP="0095789A">
      <w:pPr>
        <w:spacing w:after="0" w:line="240" w:lineRule="auto"/>
      </w:pPr>
      <w:r>
        <w:t>Parkene skal opparbeides etter krav om u</w:t>
      </w:r>
      <w:r w:rsidR="00F27395">
        <w:t xml:space="preserve">niversell utforming. </w:t>
      </w:r>
    </w:p>
    <w:p w14:paraId="55E184C5" w14:textId="77777777" w:rsidR="00190B44" w:rsidRDefault="00190B44" w:rsidP="0095789A">
      <w:pPr>
        <w:spacing w:after="0" w:line="240" w:lineRule="auto"/>
      </w:pPr>
    </w:p>
    <w:p w14:paraId="789CC92D" w14:textId="2F98907B" w:rsidR="00F27395" w:rsidRPr="001969D5" w:rsidRDefault="00F27395" w:rsidP="0095789A">
      <w:pPr>
        <w:spacing w:after="0" w:line="240" w:lineRule="auto"/>
      </w:pPr>
    </w:p>
    <w:p w14:paraId="31DEAC66" w14:textId="0CB1AFAA" w:rsidR="00F27395" w:rsidRDefault="0063798A" w:rsidP="0095789A">
      <w:pPr>
        <w:spacing w:after="0" w:line="240" w:lineRule="auto"/>
        <w:rPr>
          <w:b/>
          <w:sz w:val="28"/>
          <w:szCs w:val="28"/>
          <w:lang w:val="nn-NO"/>
        </w:rPr>
      </w:pPr>
      <w:r w:rsidRPr="0063798A">
        <w:rPr>
          <w:b/>
          <w:sz w:val="28"/>
          <w:szCs w:val="28"/>
          <w:lang w:val="nn-NO"/>
        </w:rPr>
        <w:t>7</w:t>
      </w:r>
      <w:r w:rsidR="00F27395" w:rsidRPr="0063798A">
        <w:rPr>
          <w:b/>
          <w:sz w:val="28"/>
          <w:szCs w:val="28"/>
          <w:lang w:val="nn-NO"/>
        </w:rPr>
        <w:t xml:space="preserve"> Landbruks-, natur- og friluftsformål samt reindrift (§ 12-5 nr. 5) </w:t>
      </w:r>
    </w:p>
    <w:p w14:paraId="6B90A58A" w14:textId="77777777" w:rsidR="00AC13F7" w:rsidRPr="0063798A" w:rsidRDefault="00AC13F7" w:rsidP="0095789A">
      <w:pPr>
        <w:spacing w:after="0" w:line="240" w:lineRule="auto"/>
        <w:rPr>
          <w:b/>
          <w:sz w:val="28"/>
          <w:szCs w:val="28"/>
          <w:lang w:val="nn-NO"/>
        </w:rPr>
      </w:pPr>
    </w:p>
    <w:p w14:paraId="00561F1D" w14:textId="758FD046" w:rsidR="00F27395" w:rsidRPr="0063798A" w:rsidRDefault="0063798A" w:rsidP="00365BF3">
      <w:pPr>
        <w:spacing w:after="0" w:line="240" w:lineRule="auto"/>
        <w:rPr>
          <w:b/>
          <w:sz w:val="24"/>
          <w:szCs w:val="24"/>
          <w:lang w:val="nn-NO"/>
        </w:rPr>
      </w:pPr>
      <w:r w:rsidRPr="0063798A">
        <w:rPr>
          <w:b/>
          <w:sz w:val="24"/>
          <w:szCs w:val="24"/>
          <w:lang w:val="nn-NO"/>
        </w:rPr>
        <w:t>7</w:t>
      </w:r>
      <w:r w:rsidR="00F27395" w:rsidRPr="0063798A">
        <w:rPr>
          <w:b/>
          <w:sz w:val="24"/>
          <w:szCs w:val="24"/>
          <w:lang w:val="nn-NO"/>
        </w:rPr>
        <w:t xml:space="preserve">.1 </w:t>
      </w:r>
      <w:proofErr w:type="spellStart"/>
      <w:r w:rsidR="00F27395" w:rsidRPr="0063798A">
        <w:rPr>
          <w:b/>
          <w:sz w:val="24"/>
          <w:szCs w:val="24"/>
          <w:lang w:val="nn-NO"/>
        </w:rPr>
        <w:t>LNRF</w:t>
      </w:r>
      <w:proofErr w:type="spellEnd"/>
      <w:r w:rsidR="00F27395" w:rsidRPr="0063798A">
        <w:rPr>
          <w:b/>
          <w:sz w:val="24"/>
          <w:szCs w:val="24"/>
          <w:lang w:val="nn-NO"/>
        </w:rPr>
        <w:t xml:space="preserve"> areal for nødvendige tiltak for </w:t>
      </w:r>
      <w:proofErr w:type="spellStart"/>
      <w:r w:rsidR="00365BF3" w:rsidRPr="0063798A">
        <w:rPr>
          <w:b/>
          <w:sz w:val="24"/>
          <w:szCs w:val="24"/>
          <w:lang w:val="nn-NO"/>
        </w:rPr>
        <w:t>LNFR</w:t>
      </w:r>
      <w:proofErr w:type="spellEnd"/>
      <w:r w:rsidR="00872DBD" w:rsidRPr="0063798A">
        <w:rPr>
          <w:b/>
          <w:sz w:val="24"/>
          <w:szCs w:val="24"/>
          <w:lang w:val="nn-NO"/>
        </w:rPr>
        <w:t xml:space="preserve"> -</w:t>
      </w:r>
      <w:r w:rsidR="00F27395" w:rsidRPr="0063798A">
        <w:rPr>
          <w:b/>
          <w:sz w:val="24"/>
          <w:szCs w:val="24"/>
          <w:lang w:val="nn-NO"/>
        </w:rPr>
        <w:t xml:space="preserve"> L </w:t>
      </w:r>
    </w:p>
    <w:p w14:paraId="00DB8591" w14:textId="1FD63E2A" w:rsidR="00F27395" w:rsidRPr="00E51970" w:rsidRDefault="008A60B2" w:rsidP="0095789A">
      <w:pPr>
        <w:spacing w:after="0" w:line="240" w:lineRule="auto"/>
      </w:pPr>
      <w:r w:rsidRPr="00BE7DD4">
        <w:t>Områdene LNFR1 og LNFR2</w:t>
      </w:r>
      <w:r w:rsidR="00F27395" w:rsidRPr="00E51970">
        <w:t xml:space="preserve"> skal benyttes til jordbruksformål og bebyggelse knyttet til stedbunden næring, som for eksempel våningshus, kårbolig e.a. som er nødvendig av hensyn til driften av gården. </w:t>
      </w:r>
    </w:p>
    <w:p w14:paraId="009FBB69" w14:textId="77777777" w:rsidR="00F27395" w:rsidRPr="00E51970" w:rsidRDefault="00F27395" w:rsidP="0095789A">
      <w:pPr>
        <w:spacing w:after="0" w:line="240" w:lineRule="auto"/>
      </w:pPr>
      <w:r w:rsidRPr="00E51970">
        <w:t xml:space="preserve">Utover dette er det et generelt bygge- og delingsforbud. </w:t>
      </w:r>
    </w:p>
    <w:p w14:paraId="41BA7C94" w14:textId="77777777" w:rsidR="00F857D2" w:rsidRDefault="00F857D2" w:rsidP="0095789A">
      <w:pPr>
        <w:spacing w:after="0" w:line="240" w:lineRule="auto"/>
      </w:pPr>
    </w:p>
    <w:p w14:paraId="0686BFAC" w14:textId="0FA0829F" w:rsidR="00B5450A" w:rsidRDefault="00AC13F7" w:rsidP="00F857D2">
      <w:pPr>
        <w:spacing w:after="0" w:line="240" w:lineRule="auto"/>
      </w:pPr>
      <w:r>
        <w:t>Område</w:t>
      </w:r>
      <w:r w:rsidR="00B5450A" w:rsidRPr="00E51970">
        <w:t xml:space="preserve"> LKM2 inkluderer kulturminner av lokal verdi</w:t>
      </w:r>
      <w:r w:rsidR="00E11275" w:rsidRPr="00E51970">
        <w:t xml:space="preserve">. </w:t>
      </w:r>
      <w:r w:rsidR="002005B8" w:rsidRPr="00E51970">
        <w:t>Det er registrert funn i forbindelse med fylkeskommunens registrering. Disse er omfattet av fredningsbestemmelsene i kulturminneloven. De som bevares ligger innenfor hensynssone H</w:t>
      </w:r>
      <w:r w:rsidR="00262B9D" w:rsidRPr="00E51970">
        <w:t>730</w:t>
      </w:r>
      <w:r>
        <w:t>_1 og 2</w:t>
      </w:r>
      <w:r w:rsidR="002005B8" w:rsidRPr="00E51970">
        <w:t>.</w:t>
      </w:r>
      <w:r>
        <w:t xml:space="preserve"> </w:t>
      </w:r>
      <w:r w:rsidR="002005B8">
        <w:t>Tiltak er ikke tillatt.</w:t>
      </w:r>
      <w:r w:rsidR="00B5450A">
        <w:t xml:space="preserve"> </w:t>
      </w:r>
    </w:p>
    <w:p w14:paraId="040EC48D" w14:textId="77777777" w:rsidR="00F27395" w:rsidRDefault="00F27395" w:rsidP="0095789A">
      <w:pPr>
        <w:spacing w:after="0" w:line="240" w:lineRule="auto"/>
      </w:pPr>
    </w:p>
    <w:p w14:paraId="4BA62A2F" w14:textId="27AE6C93" w:rsidR="00F27395" w:rsidRPr="0063798A" w:rsidRDefault="0063798A" w:rsidP="0095789A">
      <w:pPr>
        <w:spacing w:after="0" w:line="240" w:lineRule="auto"/>
        <w:rPr>
          <w:b/>
          <w:bCs/>
          <w:sz w:val="28"/>
          <w:szCs w:val="28"/>
        </w:rPr>
      </w:pPr>
      <w:r w:rsidRPr="0063798A">
        <w:rPr>
          <w:b/>
          <w:bCs/>
          <w:sz w:val="28"/>
          <w:szCs w:val="28"/>
        </w:rPr>
        <w:t>8</w:t>
      </w:r>
      <w:r w:rsidR="00F27395" w:rsidRPr="0063798A">
        <w:rPr>
          <w:b/>
          <w:bCs/>
          <w:sz w:val="28"/>
          <w:szCs w:val="28"/>
        </w:rPr>
        <w:t xml:space="preserve"> Bruk og vern av sjø og vassdrag med tilhørende strandsone (§ 12-5</w:t>
      </w:r>
      <w:r w:rsidR="00124E02" w:rsidRPr="0063798A">
        <w:rPr>
          <w:b/>
          <w:bCs/>
          <w:sz w:val="28"/>
          <w:szCs w:val="28"/>
        </w:rPr>
        <w:t xml:space="preserve"> </w:t>
      </w:r>
      <w:r w:rsidR="00F27395" w:rsidRPr="0063798A">
        <w:rPr>
          <w:b/>
          <w:bCs/>
          <w:sz w:val="28"/>
          <w:szCs w:val="28"/>
        </w:rPr>
        <w:t xml:space="preserve">nr. 6) </w:t>
      </w:r>
    </w:p>
    <w:p w14:paraId="40AD3959" w14:textId="0B25E909" w:rsidR="00F27395" w:rsidRPr="00BE7DD4" w:rsidRDefault="0063798A" w:rsidP="009578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27395" w:rsidRPr="0063798A">
        <w:rPr>
          <w:b/>
          <w:bCs/>
          <w:sz w:val="24"/>
          <w:szCs w:val="24"/>
        </w:rPr>
        <w:t xml:space="preserve">.1 </w:t>
      </w:r>
      <w:r w:rsidR="009043D7" w:rsidRPr="0063798A">
        <w:rPr>
          <w:b/>
          <w:bCs/>
          <w:sz w:val="24"/>
          <w:szCs w:val="24"/>
        </w:rPr>
        <w:t>Friluftsområde i sjø og vassdrag</w:t>
      </w:r>
      <w:r w:rsidR="00AE422E" w:rsidRPr="0063798A">
        <w:rPr>
          <w:b/>
          <w:bCs/>
          <w:sz w:val="24"/>
          <w:szCs w:val="24"/>
        </w:rPr>
        <w:t xml:space="preserve"> </w:t>
      </w:r>
      <w:r w:rsidR="00AE422E" w:rsidRPr="00BE7DD4">
        <w:rPr>
          <w:b/>
          <w:bCs/>
          <w:sz w:val="24"/>
          <w:szCs w:val="24"/>
        </w:rPr>
        <w:t>VF</w:t>
      </w:r>
      <w:r w:rsidR="00087BD6" w:rsidRPr="00BE7DD4">
        <w:rPr>
          <w:b/>
          <w:bCs/>
          <w:sz w:val="24"/>
          <w:szCs w:val="24"/>
        </w:rPr>
        <w:t>S</w:t>
      </w:r>
      <w:r w:rsidR="00AE422E" w:rsidRPr="00BE7DD4">
        <w:rPr>
          <w:b/>
          <w:bCs/>
          <w:sz w:val="24"/>
          <w:szCs w:val="24"/>
        </w:rPr>
        <w:t>1 – VF</w:t>
      </w:r>
      <w:r w:rsidR="00087BD6" w:rsidRPr="00BE7DD4">
        <w:rPr>
          <w:b/>
          <w:bCs/>
          <w:sz w:val="24"/>
          <w:szCs w:val="24"/>
        </w:rPr>
        <w:t>S</w:t>
      </w:r>
      <w:r w:rsidR="00AE422E" w:rsidRPr="00BE7DD4">
        <w:rPr>
          <w:b/>
          <w:bCs/>
          <w:sz w:val="24"/>
          <w:szCs w:val="24"/>
        </w:rPr>
        <w:t>6</w:t>
      </w:r>
    </w:p>
    <w:p w14:paraId="426D76B2" w14:textId="77777777" w:rsidR="006B0907" w:rsidRPr="00BE7DD4" w:rsidRDefault="00087BD6" w:rsidP="0095789A">
      <w:pPr>
        <w:spacing w:after="0" w:line="240" w:lineRule="auto"/>
      </w:pPr>
      <w:r w:rsidRPr="00BE7DD4">
        <w:t xml:space="preserve">Gjelder strandsone mot sjø og langs Straumen. </w:t>
      </w:r>
    </w:p>
    <w:p w14:paraId="05C29DB5" w14:textId="5C1F9394" w:rsidR="00F27395" w:rsidRPr="00BE7DD4" w:rsidRDefault="00F27395" w:rsidP="0095789A">
      <w:pPr>
        <w:spacing w:after="0" w:line="240" w:lineRule="auto"/>
      </w:pPr>
      <w:r w:rsidRPr="00BE7DD4">
        <w:t xml:space="preserve">Innenfor disse områdene kan det ikke settes i verk tiltak som er til hinder for allmennhetens </w:t>
      </w:r>
    </w:p>
    <w:p w14:paraId="1628E00E" w14:textId="378A6CE3" w:rsidR="00F27395" w:rsidRDefault="00F27395" w:rsidP="0095789A">
      <w:pPr>
        <w:spacing w:after="0" w:line="240" w:lineRule="auto"/>
      </w:pPr>
      <w:r w:rsidRPr="00BE7DD4">
        <w:t>ferdsel eller områdets bruk som friluftsområde.</w:t>
      </w:r>
      <w:r w:rsidR="006B0907" w:rsidRPr="00BE7DD4">
        <w:t xml:space="preserve"> Det er tillatt med  etablering av naturtilpassede enkle stier.</w:t>
      </w:r>
      <w:r>
        <w:t xml:space="preserve">  </w:t>
      </w:r>
    </w:p>
    <w:p w14:paraId="21DC9B19" w14:textId="77777777" w:rsidR="00F27395" w:rsidRDefault="00F27395" w:rsidP="0095789A">
      <w:pPr>
        <w:spacing w:after="0" w:line="240" w:lineRule="auto"/>
      </w:pPr>
    </w:p>
    <w:p w14:paraId="2D6A819A" w14:textId="00B7FFE0" w:rsidR="00F27395" w:rsidRDefault="00F27395" w:rsidP="0095789A">
      <w:pPr>
        <w:spacing w:after="0" w:line="240" w:lineRule="auto"/>
      </w:pPr>
      <w:r>
        <w:t>Det er tillat</w:t>
      </w:r>
      <w:r w:rsidR="00AE422E">
        <w:t>t</w:t>
      </w:r>
      <w:r>
        <w:t xml:space="preserve"> med badebrygge for allmenn bruk. </w:t>
      </w:r>
    </w:p>
    <w:p w14:paraId="0C108DC9" w14:textId="77777777" w:rsidR="00F27395" w:rsidRDefault="00F27395" w:rsidP="0095789A">
      <w:pPr>
        <w:spacing w:after="0" w:line="240" w:lineRule="auto"/>
      </w:pPr>
    </w:p>
    <w:p w14:paraId="251FE4DF" w14:textId="491465F8" w:rsidR="0063798A" w:rsidRDefault="0063798A" w:rsidP="002863B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863B4" w:rsidRPr="008F2E91">
        <w:rPr>
          <w:b/>
          <w:bCs/>
          <w:sz w:val="28"/>
          <w:szCs w:val="28"/>
        </w:rPr>
        <w:t xml:space="preserve"> Bestemmelser til hensynssoner (§ 12-6) </w:t>
      </w:r>
    </w:p>
    <w:p w14:paraId="313CFF33" w14:textId="77777777" w:rsidR="00AC13F7" w:rsidRPr="0063798A" w:rsidRDefault="00AC13F7" w:rsidP="002863B4">
      <w:pPr>
        <w:spacing w:after="0" w:line="240" w:lineRule="auto"/>
        <w:rPr>
          <w:b/>
          <w:bCs/>
          <w:sz w:val="28"/>
          <w:szCs w:val="28"/>
        </w:rPr>
      </w:pPr>
    </w:p>
    <w:p w14:paraId="572AEF38" w14:textId="775C9736" w:rsidR="002863B4" w:rsidRPr="00124E02" w:rsidRDefault="0063798A" w:rsidP="002863B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863B4" w:rsidRPr="00124E02">
        <w:rPr>
          <w:b/>
          <w:bCs/>
          <w:sz w:val="24"/>
          <w:szCs w:val="24"/>
        </w:rPr>
        <w:t xml:space="preserve">.1 Sikrings-, støy- og faresoner </w:t>
      </w:r>
    </w:p>
    <w:p w14:paraId="252808CB" w14:textId="0F9FE76B" w:rsidR="002863B4" w:rsidRDefault="0063798A" w:rsidP="002863B4">
      <w:pPr>
        <w:spacing w:after="0" w:line="240" w:lineRule="auto"/>
        <w:rPr>
          <w:b/>
          <w:bCs/>
        </w:rPr>
      </w:pPr>
      <w:bookmarkStart w:id="10" w:name="_Hlk124859575"/>
      <w:r>
        <w:rPr>
          <w:b/>
          <w:bCs/>
        </w:rPr>
        <w:t>9.1.1</w:t>
      </w:r>
      <w:r w:rsidR="002863B4" w:rsidRPr="008F2E91">
        <w:rPr>
          <w:b/>
          <w:bCs/>
        </w:rPr>
        <w:t xml:space="preserve"> Frisiktsone</w:t>
      </w:r>
      <w:r w:rsidR="002863B4">
        <w:rPr>
          <w:b/>
          <w:bCs/>
        </w:rPr>
        <w:t xml:space="preserve"> </w:t>
      </w:r>
      <w:r w:rsidR="00DD5D4E">
        <w:rPr>
          <w:b/>
          <w:bCs/>
        </w:rPr>
        <w:t xml:space="preserve">- </w:t>
      </w:r>
      <w:r w:rsidR="002863B4">
        <w:rPr>
          <w:b/>
          <w:bCs/>
        </w:rPr>
        <w:t>H140</w:t>
      </w:r>
      <w:r w:rsidR="002863B4" w:rsidRPr="008F2E91">
        <w:rPr>
          <w:b/>
          <w:bCs/>
        </w:rPr>
        <w:t xml:space="preserve"> </w:t>
      </w:r>
    </w:p>
    <w:bookmarkEnd w:id="10"/>
    <w:p w14:paraId="0BE6183C" w14:textId="77777777" w:rsidR="002863B4" w:rsidRDefault="002863B4" w:rsidP="002863B4">
      <w:pPr>
        <w:spacing w:after="0" w:line="240" w:lineRule="auto"/>
      </w:pPr>
      <w:r w:rsidRPr="003D3163">
        <w:t xml:space="preserve">I frisiktsonene H140 skal det ikke forekomme sikthindrende gjenstander eller vegetasjon som er høyere enn 0,5 m over tilstøtende kjørebaners plan. </w:t>
      </w:r>
    </w:p>
    <w:p w14:paraId="153C6A06" w14:textId="77777777" w:rsidR="002863B4" w:rsidRDefault="002863B4" w:rsidP="002863B4">
      <w:pPr>
        <w:spacing w:after="0" w:line="240" w:lineRule="auto"/>
      </w:pPr>
    </w:p>
    <w:p w14:paraId="49BC32CF" w14:textId="77777777" w:rsidR="002863B4" w:rsidRDefault="002863B4" w:rsidP="002863B4">
      <w:pPr>
        <w:spacing w:after="0" w:line="240" w:lineRule="auto"/>
      </w:pPr>
      <w:proofErr w:type="spellStart"/>
      <w:r w:rsidRPr="00E716D1">
        <w:t>Oppstammede</w:t>
      </w:r>
      <w:proofErr w:type="spellEnd"/>
      <w:r w:rsidRPr="00E716D1">
        <w:t xml:space="preserve"> trær, stolper og lignende kan stå i siktsonen.</w:t>
      </w:r>
    </w:p>
    <w:p w14:paraId="53F605BE" w14:textId="77777777" w:rsidR="002863B4" w:rsidRDefault="002863B4" w:rsidP="002863B4">
      <w:pPr>
        <w:spacing w:after="0" w:line="240" w:lineRule="auto"/>
      </w:pPr>
    </w:p>
    <w:p w14:paraId="0D2EA495" w14:textId="474149DC" w:rsidR="002863B4" w:rsidRDefault="002863B4" w:rsidP="002863B4">
      <w:pPr>
        <w:spacing w:after="0" w:line="240" w:lineRule="auto"/>
      </w:pPr>
    </w:p>
    <w:p w14:paraId="516CB2AF" w14:textId="4E2BEE57" w:rsidR="002863B4" w:rsidRPr="008B4E9C" w:rsidRDefault="008B4E9C" w:rsidP="002863B4">
      <w:pPr>
        <w:spacing w:after="0" w:line="240" w:lineRule="auto"/>
        <w:rPr>
          <w:b/>
          <w:bCs/>
          <w:sz w:val="24"/>
          <w:szCs w:val="24"/>
        </w:rPr>
      </w:pPr>
      <w:r w:rsidRPr="008B4E9C">
        <w:rPr>
          <w:b/>
          <w:bCs/>
          <w:sz w:val="24"/>
          <w:szCs w:val="24"/>
        </w:rPr>
        <w:t>9.</w:t>
      </w:r>
      <w:r w:rsidR="009E720F">
        <w:rPr>
          <w:b/>
          <w:bCs/>
          <w:sz w:val="24"/>
          <w:szCs w:val="24"/>
        </w:rPr>
        <w:t>2</w:t>
      </w:r>
      <w:r w:rsidR="002863B4" w:rsidRPr="008B4E9C">
        <w:rPr>
          <w:b/>
          <w:bCs/>
          <w:sz w:val="24"/>
          <w:szCs w:val="24"/>
        </w:rPr>
        <w:t xml:space="preserve"> Hensynssone kulturmiljø </w:t>
      </w:r>
      <w:r w:rsidR="003D2D10">
        <w:rPr>
          <w:b/>
          <w:bCs/>
          <w:sz w:val="24"/>
          <w:szCs w:val="24"/>
        </w:rPr>
        <w:t>H57</w:t>
      </w:r>
      <w:r w:rsidR="00584A59">
        <w:rPr>
          <w:b/>
          <w:bCs/>
          <w:sz w:val="24"/>
          <w:szCs w:val="24"/>
        </w:rPr>
        <w:t>0</w:t>
      </w:r>
    </w:p>
    <w:p w14:paraId="520FB326" w14:textId="77777777" w:rsidR="002863B4" w:rsidRDefault="002863B4" w:rsidP="002863B4">
      <w:pPr>
        <w:spacing w:after="0" w:line="240" w:lineRule="auto"/>
      </w:pPr>
      <w:r>
        <w:t xml:space="preserve">Ved dokumentasjon av kulturmiljø skal følgende dokumenter følge saken: historikk med </w:t>
      </w:r>
    </w:p>
    <w:p w14:paraId="3F588EE6" w14:textId="77777777" w:rsidR="002863B4" w:rsidRDefault="002863B4" w:rsidP="002863B4">
      <w:pPr>
        <w:spacing w:after="0" w:line="240" w:lineRule="auto"/>
      </w:pPr>
      <w:r>
        <w:t xml:space="preserve">kildehenvisning og gjerne </w:t>
      </w:r>
      <w:proofErr w:type="spellStart"/>
      <w:r>
        <w:t>SEFRAK</w:t>
      </w:r>
      <w:proofErr w:type="spellEnd"/>
      <w:r>
        <w:t xml:space="preserve">-skjema, fotodokumentasjon som viser hele bygningen </w:t>
      </w:r>
    </w:p>
    <w:p w14:paraId="436EDC14" w14:textId="77777777" w:rsidR="002863B4" w:rsidRDefault="002863B4" w:rsidP="002863B4">
      <w:pPr>
        <w:spacing w:after="0" w:line="240" w:lineRule="auto"/>
      </w:pPr>
      <w:r>
        <w:t xml:space="preserve">utvendig og innvendige fotografier dersom aktuelt.  </w:t>
      </w:r>
    </w:p>
    <w:p w14:paraId="0EFDD2E5" w14:textId="77777777" w:rsidR="002863B4" w:rsidRDefault="002863B4" w:rsidP="002863B4">
      <w:pPr>
        <w:spacing w:after="0" w:line="240" w:lineRule="auto"/>
      </w:pPr>
    </w:p>
    <w:p w14:paraId="3A9056AF" w14:textId="7DD0A2E7" w:rsidR="002863B4" w:rsidRPr="00BE7DD4" w:rsidRDefault="002863B4" w:rsidP="002863B4">
      <w:pPr>
        <w:spacing w:after="0" w:line="240" w:lineRule="auto"/>
      </w:pPr>
      <w:r w:rsidRPr="00BE7DD4">
        <w:t>H5</w:t>
      </w:r>
      <w:r w:rsidR="003A7DEA" w:rsidRPr="00BE7DD4">
        <w:t>7</w:t>
      </w:r>
      <w:r w:rsidRPr="00BE7DD4">
        <w:t>0_1</w:t>
      </w:r>
      <w:r w:rsidR="008F462E" w:rsidRPr="00BE7DD4">
        <w:t xml:space="preserve"> og </w:t>
      </w:r>
      <w:r w:rsidR="00480AA7" w:rsidRPr="00BE7DD4">
        <w:t>H570_2</w:t>
      </w:r>
      <w:r w:rsidRPr="00BE7DD4">
        <w:t xml:space="preserve">: Hensynssone kulturmiljø </w:t>
      </w:r>
    </w:p>
    <w:p w14:paraId="0BB29161" w14:textId="77777777" w:rsidR="006662B2" w:rsidRDefault="00480AA7" w:rsidP="002863B4">
      <w:pPr>
        <w:spacing w:after="0" w:line="240" w:lineRule="auto"/>
      </w:pPr>
      <w:r w:rsidRPr="00BE7DD4">
        <w:t>H570_1 g</w:t>
      </w:r>
      <w:r w:rsidR="00912FFB" w:rsidRPr="00BE7DD4">
        <w:t xml:space="preserve">jelder </w:t>
      </w:r>
      <w:r w:rsidR="00B41580" w:rsidRPr="00BE7DD4">
        <w:t xml:space="preserve">stabbur på </w:t>
      </w:r>
      <w:r w:rsidR="00912FFB" w:rsidRPr="00BE7DD4">
        <w:t xml:space="preserve">eiendom 16/9. </w:t>
      </w:r>
      <w:r w:rsidRPr="00BE7DD4">
        <w:t xml:space="preserve">H570_2 gjelder </w:t>
      </w:r>
      <w:r w:rsidR="00137E29" w:rsidRPr="00BE7DD4">
        <w:t>eldhus</w:t>
      </w:r>
      <w:r w:rsidR="006662B2" w:rsidRPr="00BE7DD4">
        <w:t xml:space="preserve"> på eiendom 16/9.</w:t>
      </w:r>
    </w:p>
    <w:p w14:paraId="33E50FC1" w14:textId="77777777" w:rsidR="006662B2" w:rsidRDefault="006662B2" w:rsidP="002863B4">
      <w:pPr>
        <w:spacing w:after="0" w:line="240" w:lineRule="auto"/>
      </w:pPr>
    </w:p>
    <w:p w14:paraId="7B39D26F" w14:textId="5C7FF4F4" w:rsidR="002863B4" w:rsidRDefault="002863B4" w:rsidP="002863B4">
      <w:pPr>
        <w:spacing w:after="0" w:line="240" w:lineRule="auto"/>
      </w:pPr>
      <w:r>
        <w:lastRenderedPageBreak/>
        <w:t xml:space="preserve">Ved restaurering og/eller reparasjon av eksisterende bygninger og anlegg innenfor hensynssone bevaring, skal de opprinnelige materialer søkes bevart i sin sammenheng. </w:t>
      </w:r>
    </w:p>
    <w:p w14:paraId="744AE2A2" w14:textId="77777777" w:rsidR="002863B4" w:rsidRDefault="002863B4" w:rsidP="002863B4">
      <w:pPr>
        <w:spacing w:after="0" w:line="240" w:lineRule="auto"/>
      </w:pPr>
      <w:r>
        <w:t xml:space="preserve">Det opprinnelige eller karakteristiske uttrykk med hensyn til utforming, materialbruk, farger og </w:t>
      </w:r>
    </w:p>
    <w:p w14:paraId="77E559DC" w14:textId="77777777" w:rsidR="002863B4" w:rsidRDefault="002863B4" w:rsidP="002863B4">
      <w:pPr>
        <w:spacing w:after="0" w:line="240" w:lineRule="auto"/>
      </w:pPr>
      <w:r>
        <w:t xml:space="preserve">utførelse skal bevares. </w:t>
      </w:r>
    </w:p>
    <w:p w14:paraId="34B53440" w14:textId="77777777" w:rsidR="002863B4" w:rsidRDefault="002863B4" w:rsidP="002863B4">
      <w:pPr>
        <w:spacing w:after="0" w:line="240" w:lineRule="auto"/>
      </w:pPr>
    </w:p>
    <w:p w14:paraId="7B99EE0F" w14:textId="77777777" w:rsidR="002863B4" w:rsidRDefault="002863B4" w:rsidP="002863B4">
      <w:pPr>
        <w:spacing w:after="0" w:line="240" w:lineRule="auto"/>
      </w:pPr>
      <w:r>
        <w:t xml:space="preserve">Ved nye tiltak innenfor hensynssone kreves det at kulturmiljøet/landskapet dokumenteres og </w:t>
      </w:r>
    </w:p>
    <w:p w14:paraId="5B4E9FFF" w14:textId="77777777" w:rsidR="002863B4" w:rsidRDefault="002863B4" w:rsidP="002863B4">
      <w:pPr>
        <w:spacing w:after="0" w:line="240" w:lineRule="auto"/>
      </w:pPr>
      <w:r>
        <w:t xml:space="preserve">at det redegjøres for hvordan disse verdiene i området vil bli ivaretatt. Med søknad om </w:t>
      </w:r>
    </w:p>
    <w:p w14:paraId="725CDEDD" w14:textId="77777777" w:rsidR="002863B4" w:rsidRDefault="002863B4" w:rsidP="002863B4">
      <w:pPr>
        <w:spacing w:after="0" w:line="240" w:lineRule="auto"/>
      </w:pPr>
      <w:r>
        <w:t xml:space="preserve">tillatelse til riving av bebyggelse, skal det foreligge datert foto av eksteriøret. Fotoene skal </w:t>
      </w:r>
    </w:p>
    <w:p w14:paraId="6FDEAD55" w14:textId="77777777" w:rsidR="002863B4" w:rsidRDefault="002863B4" w:rsidP="002863B4">
      <w:pPr>
        <w:spacing w:after="0" w:line="240" w:lineRule="auto"/>
      </w:pPr>
      <w:r>
        <w:t xml:space="preserve">arkiveres på byggesaken.  </w:t>
      </w:r>
    </w:p>
    <w:p w14:paraId="704E107D" w14:textId="77777777" w:rsidR="00506652" w:rsidRDefault="00506652" w:rsidP="002863B4">
      <w:pPr>
        <w:spacing w:after="0" w:line="240" w:lineRule="auto"/>
      </w:pPr>
    </w:p>
    <w:p w14:paraId="4CAC8931" w14:textId="5BF20F9E" w:rsidR="002863B4" w:rsidRDefault="002863B4" w:rsidP="002863B4">
      <w:pPr>
        <w:spacing w:after="0" w:line="240" w:lineRule="auto"/>
      </w:pPr>
      <w:r>
        <w:t xml:space="preserve">Ved nybygg, påbygg og fasadeendring skal det påses at bygningen tilpasses bygningsmiljøet </w:t>
      </w:r>
    </w:p>
    <w:p w14:paraId="12180B9F" w14:textId="77777777" w:rsidR="002863B4" w:rsidRDefault="002863B4" w:rsidP="002863B4">
      <w:pPr>
        <w:spacing w:after="0" w:line="240" w:lineRule="auto"/>
      </w:pPr>
      <w:r>
        <w:t xml:space="preserve">i bevaringsområdet. Før det tas standpunkt i bygge- eller ombyggingssaker, skal de sendes </w:t>
      </w:r>
    </w:p>
    <w:p w14:paraId="111C1907" w14:textId="05F7D7C0" w:rsidR="002863B4" w:rsidRDefault="002863B4" w:rsidP="002863B4">
      <w:pPr>
        <w:spacing w:after="0" w:line="240" w:lineRule="auto"/>
      </w:pPr>
      <w:r>
        <w:t xml:space="preserve">regional kulturminneforvaltning til uttalelse.  </w:t>
      </w:r>
    </w:p>
    <w:p w14:paraId="077217C5" w14:textId="77777777" w:rsidR="003A7DEA" w:rsidRDefault="003A7DEA" w:rsidP="002863B4">
      <w:pPr>
        <w:spacing w:after="0" w:line="240" w:lineRule="auto"/>
      </w:pPr>
    </w:p>
    <w:p w14:paraId="26D3D685" w14:textId="2E5F6596" w:rsidR="003A7DEA" w:rsidRPr="00BE7DD4" w:rsidRDefault="003A7DEA" w:rsidP="003A7DEA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9.</w:t>
      </w:r>
      <w:r w:rsidR="009E720F" w:rsidRPr="00BE7DD4">
        <w:rPr>
          <w:b/>
          <w:bCs/>
          <w:sz w:val="24"/>
          <w:szCs w:val="24"/>
        </w:rPr>
        <w:t>3</w:t>
      </w:r>
      <w:r w:rsidRPr="00BE7DD4">
        <w:rPr>
          <w:b/>
          <w:bCs/>
          <w:sz w:val="24"/>
          <w:szCs w:val="24"/>
        </w:rPr>
        <w:t xml:space="preserve"> </w:t>
      </w:r>
      <w:r w:rsidR="005A47FA" w:rsidRPr="00BE7DD4">
        <w:rPr>
          <w:b/>
          <w:bCs/>
          <w:sz w:val="24"/>
          <w:szCs w:val="24"/>
        </w:rPr>
        <w:t>Båndlegging etter lov om kulturminner</w:t>
      </w:r>
      <w:r w:rsidRPr="00BE7DD4">
        <w:rPr>
          <w:b/>
          <w:bCs/>
          <w:sz w:val="24"/>
          <w:szCs w:val="24"/>
        </w:rPr>
        <w:t xml:space="preserve"> </w:t>
      </w:r>
      <w:r w:rsidR="004824FD" w:rsidRPr="00BE7DD4">
        <w:rPr>
          <w:b/>
          <w:bCs/>
          <w:sz w:val="24"/>
          <w:szCs w:val="24"/>
        </w:rPr>
        <w:t>H730</w:t>
      </w:r>
    </w:p>
    <w:p w14:paraId="7DF8E593" w14:textId="2044FFAF" w:rsidR="002863B4" w:rsidRPr="00BE7DD4" w:rsidRDefault="003902CD" w:rsidP="003902CD">
      <w:pPr>
        <w:spacing w:after="0" w:line="240" w:lineRule="auto"/>
      </w:pPr>
      <w:r w:rsidRPr="00BE7DD4">
        <w:t>Automatisk freda kulturminne H730 _1 og_ 2</w:t>
      </w:r>
      <w:r w:rsidR="00B56559" w:rsidRPr="00BE7DD4">
        <w:t xml:space="preserve"> (hensynssone d))</w:t>
      </w:r>
      <w:r w:rsidRPr="00BE7DD4">
        <w:t xml:space="preserve"> er båndlagt etter kulturminneloven. Inngrep i grunnen eller andre tiltak som kan virke inn på det automatisk fredete kulturminnet innenfor hensynssone H730_1 og 2 er ikke tillatt uten etter dispensasjon fra kulturminneloven.</w:t>
      </w:r>
    </w:p>
    <w:p w14:paraId="7C2D2411" w14:textId="77777777" w:rsidR="003902CD" w:rsidRPr="00BE7DD4" w:rsidRDefault="003902CD" w:rsidP="003902CD">
      <w:pPr>
        <w:spacing w:after="0" w:line="240" w:lineRule="auto"/>
      </w:pPr>
    </w:p>
    <w:p w14:paraId="508C35E8" w14:textId="22E714BA" w:rsidR="002863B4" w:rsidRPr="00BE7DD4" w:rsidRDefault="008B4E9C" w:rsidP="002863B4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9</w:t>
      </w:r>
      <w:r w:rsidR="002863B4" w:rsidRPr="00BE7DD4">
        <w:rPr>
          <w:b/>
          <w:bCs/>
          <w:sz w:val="24"/>
          <w:szCs w:val="24"/>
        </w:rPr>
        <w:t xml:space="preserve">.4 Hensynssone friluftsliv H530 </w:t>
      </w:r>
    </w:p>
    <w:p w14:paraId="2DFCE8B6" w14:textId="77777777" w:rsidR="002863B4" w:rsidRPr="00BE7DD4" w:rsidRDefault="002863B4" w:rsidP="002863B4">
      <w:pPr>
        <w:spacing w:after="0" w:line="240" w:lineRule="auto"/>
      </w:pPr>
      <w:r w:rsidRPr="00BE7DD4">
        <w:t xml:space="preserve">Trær og vegetasjon skal mest mulig bevares, og bare fjernes der de kommer i direkte konflikt </w:t>
      </w:r>
    </w:p>
    <w:p w14:paraId="5A786961" w14:textId="77777777" w:rsidR="002863B4" w:rsidRPr="00BE7DD4" w:rsidRDefault="002863B4" w:rsidP="002863B4">
      <w:pPr>
        <w:spacing w:after="0" w:line="240" w:lineRule="auto"/>
      </w:pPr>
      <w:r w:rsidRPr="00BE7DD4">
        <w:t xml:space="preserve">med veg eller bygninger.  </w:t>
      </w:r>
    </w:p>
    <w:p w14:paraId="586F9138" w14:textId="77777777" w:rsidR="002863B4" w:rsidRPr="00BE7DD4" w:rsidRDefault="002863B4" w:rsidP="002863B4">
      <w:pPr>
        <w:spacing w:after="0" w:line="240" w:lineRule="auto"/>
      </w:pPr>
    </w:p>
    <w:p w14:paraId="4B22E929" w14:textId="77777777" w:rsidR="002863B4" w:rsidRPr="00BE7DD4" w:rsidRDefault="002863B4" w:rsidP="002863B4">
      <w:pPr>
        <w:spacing w:after="0" w:line="240" w:lineRule="auto"/>
      </w:pPr>
      <w:r w:rsidRPr="00BE7DD4">
        <w:t xml:space="preserve">Fjerning av trær og annen verdifull vegetasjon bør skje etter en faglig vurdering og i samråd </w:t>
      </w:r>
    </w:p>
    <w:p w14:paraId="15579F3E" w14:textId="77777777" w:rsidR="002863B4" w:rsidRPr="00BE7DD4" w:rsidRDefault="002863B4" w:rsidP="002863B4">
      <w:pPr>
        <w:spacing w:after="0" w:line="240" w:lineRule="auto"/>
      </w:pPr>
      <w:r w:rsidRPr="00BE7DD4">
        <w:t xml:space="preserve">med kommunen. </w:t>
      </w:r>
    </w:p>
    <w:p w14:paraId="4D648DCB" w14:textId="77777777" w:rsidR="00B35209" w:rsidRPr="00BE7DD4" w:rsidRDefault="00B35209" w:rsidP="002863B4">
      <w:pPr>
        <w:spacing w:after="0" w:line="240" w:lineRule="auto"/>
      </w:pPr>
    </w:p>
    <w:p w14:paraId="5100E2DC" w14:textId="5C1C28DD" w:rsidR="00B35209" w:rsidRPr="00BE7DD4" w:rsidRDefault="00B35209" w:rsidP="00B35209">
      <w:pPr>
        <w:spacing w:after="0" w:line="240" w:lineRule="auto"/>
        <w:rPr>
          <w:b/>
          <w:bCs/>
          <w:sz w:val="28"/>
          <w:szCs w:val="28"/>
        </w:rPr>
      </w:pPr>
      <w:r w:rsidRPr="00BE7DD4">
        <w:rPr>
          <w:b/>
          <w:bCs/>
          <w:sz w:val="28"/>
          <w:szCs w:val="28"/>
        </w:rPr>
        <w:t>10 Bestemmelsesområder (§ 12-</w:t>
      </w:r>
      <w:r w:rsidR="00683C98" w:rsidRPr="00BE7DD4">
        <w:rPr>
          <w:b/>
          <w:bCs/>
          <w:sz w:val="28"/>
          <w:szCs w:val="28"/>
        </w:rPr>
        <w:t>7</w:t>
      </w:r>
      <w:r w:rsidRPr="00BE7DD4">
        <w:rPr>
          <w:b/>
          <w:bCs/>
          <w:sz w:val="28"/>
          <w:szCs w:val="28"/>
        </w:rPr>
        <w:t xml:space="preserve">) </w:t>
      </w:r>
    </w:p>
    <w:p w14:paraId="1B52B914" w14:textId="77777777" w:rsidR="00B35209" w:rsidRPr="00BE7DD4" w:rsidRDefault="00B35209" w:rsidP="002863B4">
      <w:pPr>
        <w:spacing w:after="0" w:line="240" w:lineRule="auto"/>
      </w:pPr>
    </w:p>
    <w:p w14:paraId="75699C7F" w14:textId="58587C83" w:rsidR="00B35209" w:rsidRDefault="00B35209" w:rsidP="00B35209">
      <w:pPr>
        <w:spacing w:after="0" w:line="240" w:lineRule="auto"/>
      </w:pPr>
      <w:r w:rsidRPr="00BE7DD4">
        <w:t xml:space="preserve">Innenfor bestemmelsesområde </w:t>
      </w:r>
      <w:r w:rsidR="00CB065A" w:rsidRPr="00BE7DD4">
        <w:t>#1-</w:t>
      </w:r>
      <w:r w:rsidR="00583BC3" w:rsidRPr="00BE7DD4">
        <w:t>8</w:t>
      </w:r>
      <w:r w:rsidRPr="00BE7DD4">
        <w:t xml:space="preserve"> skal det avsettes areal for </w:t>
      </w:r>
      <w:proofErr w:type="spellStart"/>
      <w:r w:rsidRPr="00BE7DD4">
        <w:t>snødeponi</w:t>
      </w:r>
      <w:proofErr w:type="spellEnd"/>
      <w:r w:rsidR="00FC3446" w:rsidRPr="00BE7DD4">
        <w:t>.</w:t>
      </w:r>
    </w:p>
    <w:p w14:paraId="4E7D90BC" w14:textId="77777777" w:rsidR="002863B4" w:rsidRDefault="002863B4" w:rsidP="0095789A">
      <w:pPr>
        <w:spacing w:after="0" w:line="240" w:lineRule="auto"/>
      </w:pPr>
    </w:p>
    <w:p w14:paraId="6780DAFC" w14:textId="4CC099AE" w:rsidR="000250DA" w:rsidRPr="003A772E" w:rsidRDefault="008B4E9C" w:rsidP="003A77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A772E">
        <w:rPr>
          <w:b/>
          <w:bCs/>
          <w:sz w:val="28"/>
          <w:szCs w:val="28"/>
        </w:rPr>
        <w:t xml:space="preserve">    </w:t>
      </w:r>
      <w:r w:rsidR="001666D0" w:rsidRPr="003A772E">
        <w:rPr>
          <w:b/>
          <w:bCs/>
          <w:sz w:val="28"/>
          <w:szCs w:val="28"/>
        </w:rPr>
        <w:t xml:space="preserve">Rekkefølgebestemmelser (§ 12-7 nr. 10) </w:t>
      </w:r>
    </w:p>
    <w:p w14:paraId="422118DE" w14:textId="4F57A168" w:rsidR="001666D0" w:rsidRPr="0049140D" w:rsidRDefault="0049140D" w:rsidP="001666D0">
      <w:pPr>
        <w:spacing w:after="0" w:line="240" w:lineRule="auto"/>
        <w:rPr>
          <w:b/>
          <w:bCs/>
          <w:sz w:val="24"/>
          <w:szCs w:val="24"/>
        </w:rPr>
      </w:pPr>
      <w:r w:rsidRPr="0049140D">
        <w:rPr>
          <w:b/>
          <w:bCs/>
          <w:sz w:val="24"/>
          <w:szCs w:val="24"/>
        </w:rPr>
        <w:t>10</w:t>
      </w:r>
      <w:r w:rsidR="001666D0" w:rsidRPr="0049140D">
        <w:rPr>
          <w:b/>
          <w:bCs/>
          <w:sz w:val="24"/>
          <w:szCs w:val="24"/>
        </w:rPr>
        <w:t xml:space="preserve">.1  Geotekniske vurderinger </w:t>
      </w:r>
    </w:p>
    <w:p w14:paraId="0AC3C70E" w14:textId="77777777" w:rsidR="001666D0" w:rsidRDefault="001666D0" w:rsidP="001666D0">
      <w:pPr>
        <w:spacing w:after="0" w:line="240" w:lineRule="auto"/>
      </w:pPr>
      <w:r>
        <w:t xml:space="preserve">Det skal utføres geotekniske vurderinger for områder innenfor planen med krav om detaljregulering. Vurderingene skal utføres av geoteknisk fagkyndig kompetanse. </w:t>
      </w:r>
    </w:p>
    <w:p w14:paraId="1A8C088B" w14:textId="7983622E" w:rsidR="001666D0" w:rsidRDefault="001666D0" w:rsidP="001666D0">
      <w:pPr>
        <w:spacing w:after="0" w:line="240" w:lineRule="auto"/>
      </w:pPr>
      <w:r>
        <w:t xml:space="preserve">Eventuelle stabiliserende tiltak, eller andre nødvendige geotekniske tiltak må være gjennomført før søknad om tiltak. </w:t>
      </w:r>
    </w:p>
    <w:p w14:paraId="09308A46" w14:textId="77777777" w:rsidR="001666D0" w:rsidRDefault="001666D0" w:rsidP="001666D0">
      <w:pPr>
        <w:spacing w:after="0" w:line="240" w:lineRule="auto"/>
      </w:pPr>
    </w:p>
    <w:p w14:paraId="263567BD" w14:textId="39E8F252" w:rsidR="001666D0" w:rsidRPr="0049140D" w:rsidRDefault="0049140D" w:rsidP="001666D0">
      <w:pPr>
        <w:spacing w:after="0" w:line="240" w:lineRule="auto"/>
        <w:rPr>
          <w:b/>
          <w:bCs/>
          <w:sz w:val="24"/>
          <w:szCs w:val="24"/>
        </w:rPr>
      </w:pPr>
      <w:r w:rsidRPr="0049140D">
        <w:rPr>
          <w:b/>
          <w:bCs/>
          <w:sz w:val="24"/>
          <w:szCs w:val="24"/>
        </w:rPr>
        <w:t>10.2</w:t>
      </w:r>
      <w:r w:rsidR="001666D0" w:rsidRPr="0049140D">
        <w:rPr>
          <w:b/>
          <w:bCs/>
          <w:sz w:val="24"/>
          <w:szCs w:val="24"/>
        </w:rPr>
        <w:t xml:space="preserve"> Overvann/flom </w:t>
      </w:r>
    </w:p>
    <w:p w14:paraId="69D97C00" w14:textId="6E295029" w:rsidR="001666D0" w:rsidRDefault="001666D0" w:rsidP="001666D0">
      <w:pPr>
        <w:spacing w:after="0" w:line="240" w:lineRule="auto"/>
      </w:pPr>
      <w:r>
        <w:t>All utbygging skal vurdere</w:t>
      </w:r>
      <w:r w:rsidR="00974AC0">
        <w:t>s</w:t>
      </w:r>
      <w:r>
        <w:t xml:space="preserve"> mot mulige konsekvenser av 20 års nedbør.</w:t>
      </w:r>
    </w:p>
    <w:p w14:paraId="08143281" w14:textId="3220B652" w:rsidR="001666D0" w:rsidRDefault="001666D0" w:rsidP="001666D0">
      <w:pPr>
        <w:spacing w:after="0" w:line="240" w:lineRule="auto"/>
      </w:pPr>
      <w:r>
        <w:t>Avbøtende tiltak mot flomskader skal vurderes (</w:t>
      </w:r>
      <w:proofErr w:type="spellStart"/>
      <w:r>
        <w:t>fordrøyningsbasseng</w:t>
      </w:r>
      <w:proofErr w:type="spellEnd"/>
      <w:r>
        <w:t xml:space="preserve"> e.a.)  </w:t>
      </w:r>
    </w:p>
    <w:p w14:paraId="09E236B0" w14:textId="77777777" w:rsidR="001666D0" w:rsidRDefault="001666D0" w:rsidP="001666D0">
      <w:pPr>
        <w:spacing w:after="0" w:line="240" w:lineRule="auto"/>
      </w:pPr>
      <w:r w:rsidRPr="00954D9B">
        <w:t xml:space="preserve">Overvannsløsninger skal dokumenteres i utomhusplan og teknisk plan. </w:t>
      </w:r>
    </w:p>
    <w:p w14:paraId="76300114" w14:textId="77777777" w:rsidR="00DF6E77" w:rsidRDefault="00DF6E77" w:rsidP="001666D0">
      <w:pPr>
        <w:spacing w:after="0" w:line="240" w:lineRule="auto"/>
      </w:pPr>
    </w:p>
    <w:p w14:paraId="2FBAD58D" w14:textId="77777777" w:rsidR="00DF6E77" w:rsidRDefault="00DF6E77" w:rsidP="00DF6E77">
      <w:pPr>
        <w:spacing w:after="0" w:line="240" w:lineRule="auto"/>
      </w:pPr>
      <w:r>
        <w:t>Boliger innenfor formål som grenser til byggegrense mot sjø skal dimensjoneres ut fra en 200-årsflom.</w:t>
      </w:r>
    </w:p>
    <w:p w14:paraId="0F9CF0F1" w14:textId="77777777" w:rsidR="001666D0" w:rsidRDefault="001666D0" w:rsidP="001666D0">
      <w:pPr>
        <w:spacing w:after="0" w:line="240" w:lineRule="auto"/>
      </w:pPr>
    </w:p>
    <w:p w14:paraId="73402173" w14:textId="69E69B12" w:rsidR="00B379D0" w:rsidRPr="0049140D" w:rsidRDefault="0049140D" w:rsidP="001666D0">
      <w:pPr>
        <w:spacing w:after="0" w:line="240" w:lineRule="auto"/>
        <w:rPr>
          <w:b/>
          <w:bCs/>
          <w:sz w:val="24"/>
          <w:szCs w:val="24"/>
        </w:rPr>
      </w:pPr>
      <w:r w:rsidRPr="0049140D">
        <w:rPr>
          <w:b/>
          <w:bCs/>
          <w:sz w:val="24"/>
          <w:szCs w:val="24"/>
        </w:rPr>
        <w:t>10</w:t>
      </w:r>
      <w:r w:rsidR="00B379D0" w:rsidRPr="0049140D">
        <w:rPr>
          <w:b/>
          <w:bCs/>
          <w:sz w:val="24"/>
          <w:szCs w:val="24"/>
        </w:rPr>
        <w:t>.</w:t>
      </w:r>
      <w:r w:rsidRPr="0049140D">
        <w:rPr>
          <w:b/>
          <w:bCs/>
          <w:sz w:val="24"/>
          <w:szCs w:val="24"/>
        </w:rPr>
        <w:t>4</w:t>
      </w:r>
      <w:r w:rsidR="00B379D0" w:rsidRPr="0049140D">
        <w:rPr>
          <w:b/>
          <w:bCs/>
          <w:sz w:val="24"/>
          <w:szCs w:val="24"/>
        </w:rPr>
        <w:t xml:space="preserve"> Gatebruksplan </w:t>
      </w:r>
    </w:p>
    <w:p w14:paraId="5E23F9D7" w14:textId="093AAAB3" w:rsidR="005960E9" w:rsidRDefault="001666D0" w:rsidP="001666D0">
      <w:pPr>
        <w:spacing w:after="0" w:line="240" w:lineRule="auto"/>
      </w:pPr>
      <w:r w:rsidRPr="001666D0">
        <w:t>Det skal lages en helhetlig plan for formålene Gatetun</w:t>
      </w:r>
      <w:r>
        <w:t xml:space="preserve"> før tiltak iverksettes</w:t>
      </w:r>
      <w:r w:rsidR="005960E9">
        <w:t xml:space="preserve"> innenfor </w:t>
      </w:r>
      <w:r w:rsidR="005960E9" w:rsidRPr="002D55A6">
        <w:t>SGT</w:t>
      </w:r>
      <w:r w:rsidR="00BD1758" w:rsidRPr="002D55A6">
        <w:t>1-</w:t>
      </w:r>
      <w:r w:rsidR="002D55A6" w:rsidRPr="002D55A6">
        <w:t>7</w:t>
      </w:r>
      <w:r w:rsidR="00B379D0">
        <w:t xml:space="preserve">. </w:t>
      </w:r>
    </w:p>
    <w:p w14:paraId="6D154D78" w14:textId="77777777" w:rsidR="005960E9" w:rsidRDefault="005960E9" w:rsidP="001666D0">
      <w:pPr>
        <w:spacing w:after="0" w:line="240" w:lineRule="auto"/>
      </w:pPr>
    </w:p>
    <w:p w14:paraId="6CBC1E3E" w14:textId="575DC201" w:rsidR="001666D0" w:rsidRDefault="002D55A6" w:rsidP="001666D0">
      <w:pPr>
        <w:spacing w:after="0" w:line="240" w:lineRule="auto"/>
      </w:pPr>
      <w:r>
        <w:t xml:space="preserve">Vegene </w:t>
      </w:r>
      <w:r w:rsidR="00EC4FE6">
        <w:t>o</w:t>
      </w:r>
      <w:r w:rsidR="008B48DC">
        <w:t>_SKV1</w:t>
      </w:r>
      <w:r w:rsidR="006D3488">
        <w:t>, SKV3, SKV5</w:t>
      </w:r>
      <w:r w:rsidR="008858F3">
        <w:t>,</w:t>
      </w:r>
      <w:r w:rsidR="006D3488">
        <w:t xml:space="preserve"> SKV6</w:t>
      </w:r>
      <w:r w:rsidR="008858F3">
        <w:t xml:space="preserve"> og SV17 med sideareal og tilhørende gangsystem</w:t>
      </w:r>
      <w:r w:rsidR="005972CB">
        <w:t xml:space="preserve"> og kollektivanlegg</w:t>
      </w:r>
      <w:r w:rsidR="008858F3">
        <w:t xml:space="preserve"> skal inngå i gatebruksplanen</w:t>
      </w:r>
      <w:r w:rsidR="005972CB">
        <w:t>.</w:t>
      </w:r>
    </w:p>
    <w:p w14:paraId="49B72BB3" w14:textId="77777777" w:rsidR="001666D0" w:rsidRDefault="001666D0" w:rsidP="001666D0">
      <w:pPr>
        <w:spacing w:after="0" w:line="240" w:lineRule="auto"/>
        <w:rPr>
          <w:b/>
          <w:bCs/>
        </w:rPr>
      </w:pPr>
    </w:p>
    <w:p w14:paraId="13145516" w14:textId="5F8AFF1A" w:rsidR="001666D0" w:rsidRPr="0049140D" w:rsidRDefault="0049140D" w:rsidP="001666D0">
      <w:pPr>
        <w:spacing w:after="0" w:line="240" w:lineRule="auto"/>
        <w:rPr>
          <w:b/>
          <w:bCs/>
          <w:sz w:val="24"/>
          <w:szCs w:val="24"/>
        </w:rPr>
      </w:pPr>
      <w:r w:rsidRPr="0049140D">
        <w:rPr>
          <w:b/>
          <w:bCs/>
          <w:sz w:val="24"/>
          <w:szCs w:val="24"/>
        </w:rPr>
        <w:lastRenderedPageBreak/>
        <w:t>10</w:t>
      </w:r>
      <w:r w:rsidR="001666D0" w:rsidRPr="0049140D">
        <w:rPr>
          <w:b/>
          <w:bCs/>
          <w:sz w:val="24"/>
          <w:szCs w:val="24"/>
        </w:rPr>
        <w:t>.</w:t>
      </w:r>
      <w:r w:rsidRPr="0049140D">
        <w:rPr>
          <w:b/>
          <w:bCs/>
          <w:sz w:val="24"/>
          <w:szCs w:val="24"/>
        </w:rPr>
        <w:t>5</w:t>
      </w:r>
      <w:r w:rsidR="001666D0" w:rsidRPr="0049140D">
        <w:rPr>
          <w:b/>
          <w:bCs/>
          <w:sz w:val="24"/>
          <w:szCs w:val="24"/>
        </w:rPr>
        <w:t xml:space="preserve"> Krav til anleggsfasen </w:t>
      </w:r>
    </w:p>
    <w:p w14:paraId="0E10E56B" w14:textId="77777777" w:rsidR="001666D0" w:rsidRDefault="001666D0" w:rsidP="001666D0">
      <w:pPr>
        <w:spacing w:after="0" w:line="240" w:lineRule="auto"/>
      </w:pPr>
      <w:r>
        <w:t xml:space="preserve">I anleggsfasen må det være fokus på sikker drift, både med tanke på trafikksikkerhet, og av </w:t>
      </w:r>
    </w:p>
    <w:p w14:paraId="393DE4BB" w14:textId="77777777" w:rsidR="001666D0" w:rsidRDefault="001666D0" w:rsidP="001666D0">
      <w:pPr>
        <w:spacing w:after="0" w:line="240" w:lineRule="auto"/>
      </w:pPr>
      <w:r>
        <w:t xml:space="preserve">maskiner/kjøretøy for å unngå akutt forurensning.  </w:t>
      </w:r>
    </w:p>
    <w:p w14:paraId="167CAFE1" w14:textId="77777777" w:rsidR="001666D0" w:rsidRDefault="001666D0" w:rsidP="001666D0">
      <w:pPr>
        <w:spacing w:after="0" w:line="240" w:lineRule="auto"/>
      </w:pPr>
    </w:p>
    <w:p w14:paraId="48740B54" w14:textId="77777777" w:rsidR="001666D0" w:rsidRDefault="001666D0" w:rsidP="001666D0">
      <w:pPr>
        <w:spacing w:after="0" w:line="240" w:lineRule="auto"/>
      </w:pPr>
      <w:r>
        <w:t xml:space="preserve">Ved søknad om tillatelse til tiltak må det foreligge riggplan. Riggplanen må inneholde plan for </w:t>
      </w:r>
    </w:p>
    <w:p w14:paraId="7BC123EC" w14:textId="5314DC38" w:rsidR="001666D0" w:rsidRDefault="001666D0" w:rsidP="001666D0">
      <w:pPr>
        <w:spacing w:after="0" w:line="240" w:lineRule="auto"/>
      </w:pPr>
      <w:r>
        <w:t xml:space="preserve">beskyttelse av omgivelsene mot støy og andre ulemper i bygge- og anleggsfasen skal følge søknad om igangsetting. Planen skal redegjøre for miljøtiltak knyttet til trafikkavvikling, </w:t>
      </w:r>
    </w:p>
    <w:p w14:paraId="3B8BFE29" w14:textId="77777777" w:rsidR="001666D0" w:rsidRDefault="001666D0" w:rsidP="001666D0">
      <w:pPr>
        <w:spacing w:after="0" w:line="240" w:lineRule="auto"/>
      </w:pPr>
      <w:r>
        <w:t xml:space="preserve">massetransport, driftstider, trafikksikkerhet for gående og syklende, renhold og støvdemping </w:t>
      </w:r>
    </w:p>
    <w:p w14:paraId="5DBB4E6B" w14:textId="2748B834" w:rsidR="001666D0" w:rsidRDefault="001666D0" w:rsidP="001666D0">
      <w:pPr>
        <w:spacing w:after="0" w:line="240" w:lineRule="auto"/>
      </w:pPr>
      <w:r>
        <w:t xml:space="preserve">og støyforhold. Nødvendige beskyttelsestiltak skal være etablert før bygge- og anleggsarbeider kan igangsettes.   </w:t>
      </w:r>
    </w:p>
    <w:p w14:paraId="75BC5089" w14:textId="77777777" w:rsidR="001666D0" w:rsidRDefault="001666D0" w:rsidP="001666D0">
      <w:pPr>
        <w:spacing w:after="0" w:line="240" w:lineRule="auto"/>
      </w:pPr>
    </w:p>
    <w:p w14:paraId="546A86AA" w14:textId="77777777" w:rsidR="001666D0" w:rsidRDefault="001666D0" w:rsidP="001666D0">
      <w:pPr>
        <w:spacing w:after="0" w:line="240" w:lineRule="auto"/>
      </w:pPr>
      <w:r>
        <w:t xml:space="preserve">For å oppnå tilfredsstillende miljøforhold i anleggsfasen skal luftkvalitets- og støygrenser som </w:t>
      </w:r>
    </w:p>
    <w:p w14:paraId="15BCFB02" w14:textId="77777777" w:rsidR="001666D0" w:rsidRDefault="001666D0" w:rsidP="001666D0">
      <w:pPr>
        <w:spacing w:after="0" w:line="240" w:lineRule="auto"/>
      </w:pPr>
      <w:r>
        <w:t xml:space="preserve">angitt i Miljøverndepartementets retningslinjer for behandling av luftkvalitet og støy i </w:t>
      </w:r>
    </w:p>
    <w:p w14:paraId="0DF627A3" w14:textId="77777777" w:rsidR="001666D0" w:rsidRDefault="001666D0" w:rsidP="001666D0">
      <w:pPr>
        <w:spacing w:after="0" w:line="240" w:lineRule="auto"/>
      </w:pPr>
      <w:r>
        <w:t xml:space="preserve">arealplanleggingen, T-1520 og T-1442/2016, legges til grunn.  </w:t>
      </w:r>
    </w:p>
    <w:p w14:paraId="375B5CA0" w14:textId="77777777" w:rsidR="001666D0" w:rsidRDefault="001666D0" w:rsidP="001666D0">
      <w:pPr>
        <w:spacing w:after="0" w:line="240" w:lineRule="auto"/>
      </w:pPr>
    </w:p>
    <w:p w14:paraId="7B9D2322" w14:textId="324B3163" w:rsidR="001666D0" w:rsidRDefault="001666D0" w:rsidP="001666D0">
      <w:pPr>
        <w:spacing w:after="0" w:line="240" w:lineRule="auto"/>
      </w:pPr>
      <w:r>
        <w:t xml:space="preserve">Av hensyn til spredning av planteskadegjørere må Mattilsynet kontaktes før igangsetting, for informasjon om status for ulike skadegjørere, samt vilkår og eventuelt </w:t>
      </w:r>
    </w:p>
    <w:p w14:paraId="5659CBE2" w14:textId="77777777" w:rsidR="001666D0" w:rsidRDefault="001666D0" w:rsidP="001666D0">
      <w:pPr>
        <w:spacing w:after="0" w:line="240" w:lineRule="auto"/>
      </w:pPr>
      <w:r>
        <w:t xml:space="preserve">iverksetting av tiltak. </w:t>
      </w:r>
    </w:p>
    <w:p w14:paraId="4DEF72BE" w14:textId="77777777" w:rsidR="001666D0" w:rsidRDefault="001666D0" w:rsidP="001666D0">
      <w:pPr>
        <w:spacing w:after="0" w:line="240" w:lineRule="auto"/>
      </w:pPr>
    </w:p>
    <w:p w14:paraId="7611D476" w14:textId="5197E051" w:rsidR="001666D0" w:rsidRPr="0049140D" w:rsidRDefault="0049140D" w:rsidP="001666D0">
      <w:pPr>
        <w:spacing w:after="0" w:line="240" w:lineRule="auto"/>
        <w:rPr>
          <w:b/>
          <w:bCs/>
          <w:sz w:val="24"/>
          <w:szCs w:val="24"/>
        </w:rPr>
      </w:pPr>
      <w:r w:rsidRPr="0049140D">
        <w:rPr>
          <w:b/>
          <w:bCs/>
          <w:sz w:val="24"/>
          <w:szCs w:val="24"/>
        </w:rPr>
        <w:t>10</w:t>
      </w:r>
      <w:r w:rsidR="001666D0" w:rsidRPr="0049140D">
        <w:rPr>
          <w:b/>
          <w:bCs/>
          <w:sz w:val="24"/>
          <w:szCs w:val="24"/>
        </w:rPr>
        <w:t>.</w:t>
      </w:r>
      <w:r w:rsidRPr="0049140D">
        <w:rPr>
          <w:b/>
          <w:bCs/>
          <w:sz w:val="24"/>
          <w:szCs w:val="24"/>
        </w:rPr>
        <w:t>6</w:t>
      </w:r>
      <w:r w:rsidR="001666D0" w:rsidRPr="0049140D">
        <w:rPr>
          <w:b/>
          <w:bCs/>
          <w:sz w:val="24"/>
          <w:szCs w:val="24"/>
        </w:rPr>
        <w:t xml:space="preserve"> Vann og avløp </w:t>
      </w:r>
    </w:p>
    <w:p w14:paraId="2510B339" w14:textId="77777777" w:rsidR="001666D0" w:rsidRDefault="001666D0" w:rsidP="001666D0">
      <w:pPr>
        <w:spacing w:after="0" w:line="240" w:lineRule="auto"/>
      </w:pPr>
      <w:r>
        <w:t xml:space="preserve">Bebyggelsen kreves tilknyttet renovasjonsløsning, offentlig godkjent vannverk og kommunal </w:t>
      </w:r>
    </w:p>
    <w:p w14:paraId="152323A9" w14:textId="5DDE779F" w:rsidR="001666D0" w:rsidRPr="00BE7DD4" w:rsidRDefault="001666D0" w:rsidP="001666D0">
      <w:pPr>
        <w:spacing w:after="0" w:line="240" w:lineRule="auto"/>
      </w:pPr>
      <w:r w:rsidRPr="00BE7DD4">
        <w:t xml:space="preserve">avløpsløsning, samt kommunal veg. Det skal utarbeides vann- og avløpsplan </w:t>
      </w:r>
      <w:r w:rsidR="00AF15B0" w:rsidRPr="00BE7DD4">
        <w:t xml:space="preserve">i </w:t>
      </w:r>
      <w:r w:rsidR="00674100" w:rsidRPr="00BE7DD4">
        <w:t xml:space="preserve">forbindelse med </w:t>
      </w:r>
      <w:r w:rsidR="00AF15B0" w:rsidRPr="00BE7DD4">
        <w:t xml:space="preserve">detaljregulering og/eller </w:t>
      </w:r>
      <w:r w:rsidRPr="00BE7DD4">
        <w:t xml:space="preserve">før </w:t>
      </w:r>
      <w:r w:rsidR="00B23AA3" w:rsidRPr="00BE7DD4">
        <w:t>søknad om</w:t>
      </w:r>
      <w:r w:rsidR="00674100" w:rsidRPr="00BE7DD4">
        <w:t xml:space="preserve"> </w:t>
      </w:r>
      <w:r w:rsidRPr="00BE7DD4">
        <w:t xml:space="preserve">byggetillatelse kan gis. </w:t>
      </w:r>
    </w:p>
    <w:p w14:paraId="46D0BD55" w14:textId="77777777" w:rsidR="001666D0" w:rsidRPr="00BE7DD4" w:rsidRDefault="001666D0" w:rsidP="001666D0">
      <w:pPr>
        <w:spacing w:after="0" w:line="240" w:lineRule="auto"/>
      </w:pPr>
    </w:p>
    <w:p w14:paraId="50FC51DA" w14:textId="6B872512" w:rsidR="001666D0" w:rsidRPr="00BE7DD4" w:rsidRDefault="0049140D" w:rsidP="001666D0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10.7</w:t>
      </w:r>
      <w:r w:rsidR="001666D0" w:rsidRPr="00BE7DD4">
        <w:rPr>
          <w:b/>
          <w:bCs/>
          <w:sz w:val="24"/>
          <w:szCs w:val="24"/>
        </w:rPr>
        <w:t xml:space="preserve"> Områder hvor tiltak kan igangsettes uten detaljregulering </w:t>
      </w:r>
    </w:p>
    <w:p w14:paraId="7ADCF69A" w14:textId="262F304B" w:rsidR="001666D0" w:rsidRPr="00BE7DD4" w:rsidRDefault="001666D0" w:rsidP="001666D0">
      <w:pPr>
        <w:spacing w:after="0" w:line="240" w:lineRule="auto"/>
      </w:pPr>
      <w:r w:rsidRPr="00BE7DD4">
        <w:t>Tiltak innenfor Boligbebyggelse – frittliggende småhusbebyggelse BFS1-21 kan iverksettes uten krav til detaljregulering.</w:t>
      </w:r>
    </w:p>
    <w:p w14:paraId="38865267" w14:textId="77777777" w:rsidR="005366A9" w:rsidRPr="00BE7DD4" w:rsidRDefault="005366A9" w:rsidP="001666D0">
      <w:pPr>
        <w:spacing w:after="0" w:line="240" w:lineRule="auto"/>
      </w:pPr>
    </w:p>
    <w:p w14:paraId="62309144" w14:textId="54E68AA0" w:rsidR="005366A9" w:rsidRPr="00BE7DD4" w:rsidRDefault="001859D9" w:rsidP="001666D0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 xml:space="preserve">10.8 </w:t>
      </w:r>
      <w:r w:rsidR="00AA0AC4" w:rsidRPr="00BE7DD4">
        <w:rPr>
          <w:b/>
          <w:bCs/>
          <w:sz w:val="24"/>
          <w:szCs w:val="24"/>
        </w:rPr>
        <w:t>Før igangsettingstillatelse</w:t>
      </w:r>
    </w:p>
    <w:p w14:paraId="6D42FEA6" w14:textId="77777777" w:rsidR="001859D9" w:rsidRPr="00BE7DD4" w:rsidRDefault="001859D9" w:rsidP="001859D9">
      <w:pPr>
        <w:spacing w:after="0" w:line="240" w:lineRule="auto"/>
      </w:pPr>
      <w:r w:rsidRPr="00BE7DD4">
        <w:t xml:space="preserve">Fortau o_SF4 skal være etablert før igangsettingstillatelse for BKB1 gis. </w:t>
      </w:r>
    </w:p>
    <w:p w14:paraId="09ED6D0E" w14:textId="77777777" w:rsidR="001666D0" w:rsidRPr="00BE7DD4" w:rsidRDefault="001666D0" w:rsidP="001666D0">
      <w:pPr>
        <w:spacing w:after="0" w:line="240" w:lineRule="auto"/>
      </w:pPr>
    </w:p>
    <w:p w14:paraId="6C74A492" w14:textId="44D0F37C" w:rsidR="001666D0" w:rsidRPr="00BE7DD4" w:rsidRDefault="0049140D" w:rsidP="001666D0">
      <w:pPr>
        <w:spacing w:after="0" w:line="240" w:lineRule="auto"/>
        <w:rPr>
          <w:b/>
          <w:bCs/>
          <w:sz w:val="24"/>
          <w:szCs w:val="24"/>
        </w:rPr>
      </w:pPr>
      <w:r w:rsidRPr="00BE7DD4">
        <w:rPr>
          <w:b/>
          <w:bCs/>
          <w:sz w:val="24"/>
          <w:szCs w:val="24"/>
        </w:rPr>
        <w:t>10.</w:t>
      </w:r>
      <w:r w:rsidR="00AA0AC4" w:rsidRPr="00BE7DD4">
        <w:rPr>
          <w:b/>
          <w:bCs/>
          <w:sz w:val="24"/>
          <w:szCs w:val="24"/>
        </w:rPr>
        <w:t>9</w:t>
      </w:r>
      <w:r w:rsidR="001666D0" w:rsidRPr="00BE7DD4">
        <w:rPr>
          <w:b/>
          <w:bCs/>
          <w:sz w:val="24"/>
          <w:szCs w:val="24"/>
        </w:rPr>
        <w:t xml:space="preserve"> Før ferdigattest </w:t>
      </w:r>
    </w:p>
    <w:p w14:paraId="4401A695" w14:textId="5AEE3C41" w:rsidR="001666D0" w:rsidRPr="00BE7DD4" w:rsidRDefault="001666D0" w:rsidP="001666D0">
      <w:pPr>
        <w:spacing w:after="0" w:line="240" w:lineRule="auto"/>
      </w:pPr>
      <w:r w:rsidRPr="00BE7DD4">
        <w:t xml:space="preserve">Omkringliggende infrastruktur med tilhørende gangsystem skal være opparbeidet før ferdigattest kan gis.  </w:t>
      </w:r>
    </w:p>
    <w:p w14:paraId="0E60784D" w14:textId="77777777" w:rsidR="001666D0" w:rsidRPr="00BE7DD4" w:rsidRDefault="001666D0" w:rsidP="001666D0">
      <w:pPr>
        <w:spacing w:after="0" w:line="240" w:lineRule="auto"/>
      </w:pPr>
    </w:p>
    <w:p w14:paraId="15A9B5F4" w14:textId="2BC00DDC" w:rsidR="001666D0" w:rsidRPr="00BE7DD4" w:rsidRDefault="001666D0" w:rsidP="001666D0">
      <w:pPr>
        <w:spacing w:after="0" w:line="240" w:lineRule="auto"/>
      </w:pPr>
      <w:r w:rsidRPr="00BE7DD4">
        <w:t xml:space="preserve">Nødvendige tekniske anlegg, herunder nettstasjon og vann- og avløpstiltak i henhold til godkjent plan, skal være etablert før ferdigattest kan gis for bygningstiltak. </w:t>
      </w:r>
    </w:p>
    <w:p w14:paraId="2AB60D83" w14:textId="77777777" w:rsidR="001666D0" w:rsidRPr="00BE7DD4" w:rsidRDefault="001666D0" w:rsidP="001666D0">
      <w:pPr>
        <w:spacing w:after="0" w:line="240" w:lineRule="auto"/>
      </w:pPr>
      <w:r w:rsidRPr="00BE7DD4">
        <w:t xml:space="preserve"> </w:t>
      </w:r>
    </w:p>
    <w:p w14:paraId="25311316" w14:textId="233C26CD" w:rsidR="001666D0" w:rsidRPr="00BE7DD4" w:rsidRDefault="001666D0" w:rsidP="001666D0">
      <w:pPr>
        <w:spacing w:after="0" w:line="240" w:lineRule="auto"/>
      </w:pPr>
      <w:r w:rsidRPr="00BE7DD4">
        <w:t xml:space="preserve">Grønnstruktur </w:t>
      </w:r>
      <w:r w:rsidR="005E21D0" w:rsidRPr="00BE7DD4">
        <w:t>tilknyttet</w:t>
      </w:r>
      <w:r w:rsidR="0099680A" w:rsidRPr="00BE7DD4">
        <w:t xml:space="preserve"> tiltaket </w:t>
      </w:r>
      <w:r w:rsidRPr="00BE7DD4">
        <w:t xml:space="preserve">skal være opparbeidet før ferdigattest kan gis.  </w:t>
      </w:r>
    </w:p>
    <w:p w14:paraId="66B60B2E" w14:textId="77777777" w:rsidR="001666D0" w:rsidRPr="00BE7DD4" w:rsidRDefault="001666D0" w:rsidP="001666D0">
      <w:pPr>
        <w:spacing w:after="0" w:line="240" w:lineRule="auto"/>
      </w:pPr>
    </w:p>
    <w:p w14:paraId="70D7DBE5" w14:textId="2C9A857C" w:rsidR="001666D0" w:rsidRPr="00BE7DD4" w:rsidRDefault="001666D0" w:rsidP="001666D0">
      <w:pPr>
        <w:spacing w:after="0" w:line="240" w:lineRule="auto"/>
      </w:pPr>
      <w:r w:rsidRPr="00BE7DD4">
        <w:t>Parkering SPA1</w:t>
      </w:r>
      <w:r w:rsidR="0090272D" w:rsidRPr="00BE7DD4">
        <w:t>,</w:t>
      </w:r>
      <w:r w:rsidR="005E21D0" w:rsidRPr="00BE7DD4">
        <w:t xml:space="preserve"> SPA2</w:t>
      </w:r>
      <w:r w:rsidR="0090272D" w:rsidRPr="00BE7DD4">
        <w:t>, SPA7 og SPA8</w:t>
      </w:r>
    </w:p>
    <w:p w14:paraId="58C1FF60" w14:textId="7E5B1CC1" w:rsidR="001666D0" w:rsidRDefault="001666D0" w:rsidP="001666D0">
      <w:pPr>
        <w:spacing w:after="0" w:line="240" w:lineRule="auto"/>
      </w:pPr>
      <w:r w:rsidRPr="00BE7DD4">
        <w:t>Alle parkeringsplasser</w:t>
      </w:r>
      <w:bookmarkStart w:id="11" w:name="_GoBack"/>
      <w:bookmarkEnd w:id="11"/>
      <w:r>
        <w:t xml:space="preserve"> skal være oppmerket før ferdigattest kan gis. </w:t>
      </w:r>
    </w:p>
    <w:p w14:paraId="05F5BDDF" w14:textId="77777777" w:rsidR="003A772E" w:rsidRDefault="003A772E" w:rsidP="00E43CB5">
      <w:pPr>
        <w:spacing w:after="0" w:line="240" w:lineRule="auto"/>
      </w:pPr>
      <w:r>
        <w:t xml:space="preserve">                                                      </w:t>
      </w:r>
    </w:p>
    <w:p w14:paraId="7252E69F" w14:textId="77777777" w:rsidR="003A772E" w:rsidRDefault="003A772E" w:rsidP="003A772E">
      <w:pPr>
        <w:pStyle w:val="Listeavsnitt"/>
        <w:spacing w:after="0" w:line="240" w:lineRule="auto"/>
      </w:pPr>
    </w:p>
    <w:p w14:paraId="5FECB70F" w14:textId="49C6FBA5" w:rsidR="003A772E" w:rsidRDefault="003A772E" w:rsidP="003A772E">
      <w:pPr>
        <w:pStyle w:val="Listeavsnitt"/>
        <w:spacing w:after="0" w:line="240" w:lineRule="auto"/>
      </w:pPr>
      <w:r>
        <w:t xml:space="preserve">                                                                ***</w:t>
      </w:r>
    </w:p>
    <w:p w14:paraId="6B35EF88" w14:textId="77777777" w:rsidR="001666D0" w:rsidRDefault="001666D0" w:rsidP="0095789A">
      <w:pPr>
        <w:spacing w:after="0" w:line="240" w:lineRule="auto"/>
      </w:pPr>
    </w:p>
    <w:sectPr w:rsidR="0016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75B4" w16cex:dateUtc="2023-01-02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B88FD" w16cid:durableId="275D75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4A"/>
    <w:multiLevelType w:val="hybridMultilevel"/>
    <w:tmpl w:val="F1AE296A"/>
    <w:lvl w:ilvl="0" w:tplc="B8C60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477"/>
    <w:multiLevelType w:val="hybridMultilevel"/>
    <w:tmpl w:val="E5B6F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329A"/>
    <w:multiLevelType w:val="hybridMultilevel"/>
    <w:tmpl w:val="874CF154"/>
    <w:lvl w:ilvl="0" w:tplc="263C5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85343"/>
    <w:multiLevelType w:val="hybridMultilevel"/>
    <w:tmpl w:val="17BA97BE"/>
    <w:lvl w:ilvl="0" w:tplc="F140CE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3619"/>
    <w:multiLevelType w:val="hybridMultilevel"/>
    <w:tmpl w:val="2554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4C4"/>
    <w:multiLevelType w:val="multilevel"/>
    <w:tmpl w:val="F7B43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063295"/>
    <w:multiLevelType w:val="hybridMultilevel"/>
    <w:tmpl w:val="164A6940"/>
    <w:lvl w:ilvl="0" w:tplc="1DCEC5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1E58"/>
    <w:multiLevelType w:val="hybridMultilevel"/>
    <w:tmpl w:val="B9A45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58AC"/>
    <w:multiLevelType w:val="hybridMultilevel"/>
    <w:tmpl w:val="026C6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56D75"/>
    <w:multiLevelType w:val="hybridMultilevel"/>
    <w:tmpl w:val="CE8C6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6497"/>
    <w:multiLevelType w:val="hybridMultilevel"/>
    <w:tmpl w:val="6AC22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45E3"/>
    <w:multiLevelType w:val="hybridMultilevel"/>
    <w:tmpl w:val="41B66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E672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A3CF2"/>
    <w:multiLevelType w:val="hybridMultilevel"/>
    <w:tmpl w:val="01347B2C"/>
    <w:lvl w:ilvl="0" w:tplc="C9F69A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2AD5"/>
    <w:multiLevelType w:val="hybridMultilevel"/>
    <w:tmpl w:val="FA982B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95"/>
    <w:rsid w:val="0000638C"/>
    <w:rsid w:val="0001014C"/>
    <w:rsid w:val="0001202F"/>
    <w:rsid w:val="00021E85"/>
    <w:rsid w:val="00024BF0"/>
    <w:rsid w:val="000250DA"/>
    <w:rsid w:val="000269D1"/>
    <w:rsid w:val="00026F80"/>
    <w:rsid w:val="00030C43"/>
    <w:rsid w:val="00035116"/>
    <w:rsid w:val="0004190B"/>
    <w:rsid w:val="00041E4D"/>
    <w:rsid w:val="000426F7"/>
    <w:rsid w:val="000437EA"/>
    <w:rsid w:val="00050B22"/>
    <w:rsid w:val="00051676"/>
    <w:rsid w:val="00052D3D"/>
    <w:rsid w:val="000541E8"/>
    <w:rsid w:val="00064C0B"/>
    <w:rsid w:val="000658C5"/>
    <w:rsid w:val="000676BE"/>
    <w:rsid w:val="00070037"/>
    <w:rsid w:val="0007264A"/>
    <w:rsid w:val="00074832"/>
    <w:rsid w:val="00077045"/>
    <w:rsid w:val="000774E0"/>
    <w:rsid w:val="00085D46"/>
    <w:rsid w:val="00086632"/>
    <w:rsid w:val="00087BD6"/>
    <w:rsid w:val="00091518"/>
    <w:rsid w:val="000935D3"/>
    <w:rsid w:val="000A0D6C"/>
    <w:rsid w:val="000A2A38"/>
    <w:rsid w:val="000A4824"/>
    <w:rsid w:val="000A52D8"/>
    <w:rsid w:val="000B2388"/>
    <w:rsid w:val="000B3BB2"/>
    <w:rsid w:val="000B59CD"/>
    <w:rsid w:val="000B5A3A"/>
    <w:rsid w:val="000C46A5"/>
    <w:rsid w:val="000C5D3E"/>
    <w:rsid w:val="000D0BEE"/>
    <w:rsid w:val="000E2D9E"/>
    <w:rsid w:val="000F2055"/>
    <w:rsid w:val="000F2082"/>
    <w:rsid w:val="000F3386"/>
    <w:rsid w:val="000F4C2B"/>
    <w:rsid w:val="00102034"/>
    <w:rsid w:val="0010497E"/>
    <w:rsid w:val="00106889"/>
    <w:rsid w:val="00112D9A"/>
    <w:rsid w:val="00114E3A"/>
    <w:rsid w:val="00117D96"/>
    <w:rsid w:val="00120C1A"/>
    <w:rsid w:val="00124744"/>
    <w:rsid w:val="00124E02"/>
    <w:rsid w:val="001279FC"/>
    <w:rsid w:val="00127C2D"/>
    <w:rsid w:val="00132B58"/>
    <w:rsid w:val="001344F6"/>
    <w:rsid w:val="00137A22"/>
    <w:rsid w:val="00137E29"/>
    <w:rsid w:val="00147453"/>
    <w:rsid w:val="00152569"/>
    <w:rsid w:val="001530D7"/>
    <w:rsid w:val="001625CD"/>
    <w:rsid w:val="00162ED5"/>
    <w:rsid w:val="00163C39"/>
    <w:rsid w:val="001666D0"/>
    <w:rsid w:val="00172985"/>
    <w:rsid w:val="00181323"/>
    <w:rsid w:val="001814EA"/>
    <w:rsid w:val="001829E4"/>
    <w:rsid w:val="001859C9"/>
    <w:rsid w:val="001859D9"/>
    <w:rsid w:val="00190B44"/>
    <w:rsid w:val="001969D5"/>
    <w:rsid w:val="001A395E"/>
    <w:rsid w:val="001A3F85"/>
    <w:rsid w:val="001B002F"/>
    <w:rsid w:val="001B2760"/>
    <w:rsid w:val="001B4C26"/>
    <w:rsid w:val="001B6803"/>
    <w:rsid w:val="001C1517"/>
    <w:rsid w:val="001C2541"/>
    <w:rsid w:val="001C717B"/>
    <w:rsid w:val="001C7EF3"/>
    <w:rsid w:val="001D0AF5"/>
    <w:rsid w:val="001D2F47"/>
    <w:rsid w:val="001D74D6"/>
    <w:rsid w:val="001E09A0"/>
    <w:rsid w:val="001E1E0F"/>
    <w:rsid w:val="001E4ABB"/>
    <w:rsid w:val="001F056B"/>
    <w:rsid w:val="001F3EB2"/>
    <w:rsid w:val="001F4687"/>
    <w:rsid w:val="002005B8"/>
    <w:rsid w:val="00201665"/>
    <w:rsid w:val="002034C9"/>
    <w:rsid w:val="00213A62"/>
    <w:rsid w:val="00225B29"/>
    <w:rsid w:val="00226DD1"/>
    <w:rsid w:val="002272CD"/>
    <w:rsid w:val="00232547"/>
    <w:rsid w:val="00234BB0"/>
    <w:rsid w:val="00240182"/>
    <w:rsid w:val="00243656"/>
    <w:rsid w:val="00257D90"/>
    <w:rsid w:val="002601E5"/>
    <w:rsid w:val="0026152F"/>
    <w:rsid w:val="00262B9D"/>
    <w:rsid w:val="00263B32"/>
    <w:rsid w:val="00264A9C"/>
    <w:rsid w:val="00264DF0"/>
    <w:rsid w:val="00271F3F"/>
    <w:rsid w:val="00275379"/>
    <w:rsid w:val="0027551E"/>
    <w:rsid w:val="002758CC"/>
    <w:rsid w:val="00275F3C"/>
    <w:rsid w:val="00281EB4"/>
    <w:rsid w:val="00282032"/>
    <w:rsid w:val="002835A2"/>
    <w:rsid w:val="00283EB1"/>
    <w:rsid w:val="00284369"/>
    <w:rsid w:val="002863B4"/>
    <w:rsid w:val="002949BE"/>
    <w:rsid w:val="002A1D4F"/>
    <w:rsid w:val="002A256D"/>
    <w:rsid w:val="002A6A9F"/>
    <w:rsid w:val="002B0838"/>
    <w:rsid w:val="002C24C9"/>
    <w:rsid w:val="002C3A22"/>
    <w:rsid w:val="002C5BB3"/>
    <w:rsid w:val="002D198D"/>
    <w:rsid w:val="002D3295"/>
    <w:rsid w:val="002D55A6"/>
    <w:rsid w:val="002E3460"/>
    <w:rsid w:val="002E3A15"/>
    <w:rsid w:val="002E76D4"/>
    <w:rsid w:val="002F1CF0"/>
    <w:rsid w:val="002F7398"/>
    <w:rsid w:val="00304F52"/>
    <w:rsid w:val="00306ED3"/>
    <w:rsid w:val="003117EC"/>
    <w:rsid w:val="003136D4"/>
    <w:rsid w:val="003157E1"/>
    <w:rsid w:val="003168E0"/>
    <w:rsid w:val="00326D3C"/>
    <w:rsid w:val="003270D4"/>
    <w:rsid w:val="00330DA8"/>
    <w:rsid w:val="003327D8"/>
    <w:rsid w:val="00333109"/>
    <w:rsid w:val="0033501D"/>
    <w:rsid w:val="00337590"/>
    <w:rsid w:val="00337C3F"/>
    <w:rsid w:val="003409D9"/>
    <w:rsid w:val="00342B6B"/>
    <w:rsid w:val="003447CB"/>
    <w:rsid w:val="00345D22"/>
    <w:rsid w:val="00353EA2"/>
    <w:rsid w:val="00356B09"/>
    <w:rsid w:val="00361786"/>
    <w:rsid w:val="00365BF3"/>
    <w:rsid w:val="003667DA"/>
    <w:rsid w:val="003703FB"/>
    <w:rsid w:val="0038111A"/>
    <w:rsid w:val="003902CD"/>
    <w:rsid w:val="00390FAB"/>
    <w:rsid w:val="00391D85"/>
    <w:rsid w:val="00395EEB"/>
    <w:rsid w:val="00396000"/>
    <w:rsid w:val="003A224D"/>
    <w:rsid w:val="003A4068"/>
    <w:rsid w:val="003A42BD"/>
    <w:rsid w:val="003A4CE9"/>
    <w:rsid w:val="003A4F33"/>
    <w:rsid w:val="003A6650"/>
    <w:rsid w:val="003A726F"/>
    <w:rsid w:val="003A772E"/>
    <w:rsid w:val="003A7DEA"/>
    <w:rsid w:val="003B0ED3"/>
    <w:rsid w:val="003B22B3"/>
    <w:rsid w:val="003B4B66"/>
    <w:rsid w:val="003B5170"/>
    <w:rsid w:val="003B71D1"/>
    <w:rsid w:val="003C1C88"/>
    <w:rsid w:val="003C69C4"/>
    <w:rsid w:val="003D2D10"/>
    <w:rsid w:val="003D3144"/>
    <w:rsid w:val="003D3163"/>
    <w:rsid w:val="003D6235"/>
    <w:rsid w:val="003E2380"/>
    <w:rsid w:val="003E597E"/>
    <w:rsid w:val="003F2C53"/>
    <w:rsid w:val="003F46C6"/>
    <w:rsid w:val="003F652D"/>
    <w:rsid w:val="00402C8C"/>
    <w:rsid w:val="00402F19"/>
    <w:rsid w:val="004101B6"/>
    <w:rsid w:val="00411AD3"/>
    <w:rsid w:val="00412E7A"/>
    <w:rsid w:val="00413AB1"/>
    <w:rsid w:val="004167A6"/>
    <w:rsid w:val="00420747"/>
    <w:rsid w:val="004240D9"/>
    <w:rsid w:val="00427D3F"/>
    <w:rsid w:val="00430CC9"/>
    <w:rsid w:val="00431A50"/>
    <w:rsid w:val="0044594F"/>
    <w:rsid w:val="004502DA"/>
    <w:rsid w:val="00451D09"/>
    <w:rsid w:val="00453E9C"/>
    <w:rsid w:val="0046221B"/>
    <w:rsid w:val="00480AA7"/>
    <w:rsid w:val="004824FD"/>
    <w:rsid w:val="00485982"/>
    <w:rsid w:val="00490D33"/>
    <w:rsid w:val="0049140D"/>
    <w:rsid w:val="004A3D2B"/>
    <w:rsid w:val="004A7406"/>
    <w:rsid w:val="004B1687"/>
    <w:rsid w:val="004B1B44"/>
    <w:rsid w:val="004B2A97"/>
    <w:rsid w:val="004B5A0C"/>
    <w:rsid w:val="004B5B36"/>
    <w:rsid w:val="004B5BA4"/>
    <w:rsid w:val="004C1FA5"/>
    <w:rsid w:val="004C72DC"/>
    <w:rsid w:val="004D1520"/>
    <w:rsid w:val="004D2363"/>
    <w:rsid w:val="004D4B00"/>
    <w:rsid w:val="004E10DC"/>
    <w:rsid w:val="004E1EBD"/>
    <w:rsid w:val="004E71D8"/>
    <w:rsid w:val="004E7313"/>
    <w:rsid w:val="004E7F6D"/>
    <w:rsid w:val="004F2083"/>
    <w:rsid w:val="004F2764"/>
    <w:rsid w:val="004F280B"/>
    <w:rsid w:val="004F71E8"/>
    <w:rsid w:val="005016F7"/>
    <w:rsid w:val="00506652"/>
    <w:rsid w:val="0050710D"/>
    <w:rsid w:val="00515DBC"/>
    <w:rsid w:val="00521811"/>
    <w:rsid w:val="0052629B"/>
    <w:rsid w:val="005340D1"/>
    <w:rsid w:val="00535F2E"/>
    <w:rsid w:val="005366A9"/>
    <w:rsid w:val="00540A75"/>
    <w:rsid w:val="0054744A"/>
    <w:rsid w:val="00555FBC"/>
    <w:rsid w:val="00556449"/>
    <w:rsid w:val="005600FE"/>
    <w:rsid w:val="00564188"/>
    <w:rsid w:val="00583BC3"/>
    <w:rsid w:val="00584A59"/>
    <w:rsid w:val="00587278"/>
    <w:rsid w:val="005907EA"/>
    <w:rsid w:val="005960E9"/>
    <w:rsid w:val="005972CB"/>
    <w:rsid w:val="005A1E38"/>
    <w:rsid w:val="005A47FA"/>
    <w:rsid w:val="005A72E0"/>
    <w:rsid w:val="005B30B4"/>
    <w:rsid w:val="005B3823"/>
    <w:rsid w:val="005B3AE0"/>
    <w:rsid w:val="005B550D"/>
    <w:rsid w:val="005B6B80"/>
    <w:rsid w:val="005C5351"/>
    <w:rsid w:val="005D53F0"/>
    <w:rsid w:val="005D5AB5"/>
    <w:rsid w:val="005D5D6B"/>
    <w:rsid w:val="005D613B"/>
    <w:rsid w:val="005D7C49"/>
    <w:rsid w:val="005D7C92"/>
    <w:rsid w:val="005E0BC5"/>
    <w:rsid w:val="005E0CDD"/>
    <w:rsid w:val="005E1807"/>
    <w:rsid w:val="005E21D0"/>
    <w:rsid w:val="005F0C77"/>
    <w:rsid w:val="005F2CD9"/>
    <w:rsid w:val="005F602A"/>
    <w:rsid w:val="00600CD2"/>
    <w:rsid w:val="006023D7"/>
    <w:rsid w:val="00606DE8"/>
    <w:rsid w:val="0061100A"/>
    <w:rsid w:val="0061245E"/>
    <w:rsid w:val="00614625"/>
    <w:rsid w:val="00615C88"/>
    <w:rsid w:val="00622BDF"/>
    <w:rsid w:val="0062355C"/>
    <w:rsid w:val="00623D80"/>
    <w:rsid w:val="006262B6"/>
    <w:rsid w:val="00627E2A"/>
    <w:rsid w:val="00631436"/>
    <w:rsid w:val="00632537"/>
    <w:rsid w:val="00635366"/>
    <w:rsid w:val="0063798A"/>
    <w:rsid w:val="0064014D"/>
    <w:rsid w:val="0064047E"/>
    <w:rsid w:val="00640694"/>
    <w:rsid w:val="006425DC"/>
    <w:rsid w:val="00643BE1"/>
    <w:rsid w:val="00664D1B"/>
    <w:rsid w:val="006662B2"/>
    <w:rsid w:val="00671B52"/>
    <w:rsid w:val="00674100"/>
    <w:rsid w:val="00675641"/>
    <w:rsid w:val="00677688"/>
    <w:rsid w:val="00681681"/>
    <w:rsid w:val="00683C98"/>
    <w:rsid w:val="00685F3C"/>
    <w:rsid w:val="0068624E"/>
    <w:rsid w:val="006929E1"/>
    <w:rsid w:val="006940A7"/>
    <w:rsid w:val="006952AA"/>
    <w:rsid w:val="006972FC"/>
    <w:rsid w:val="006A4B45"/>
    <w:rsid w:val="006A5AC3"/>
    <w:rsid w:val="006B0907"/>
    <w:rsid w:val="006B17B1"/>
    <w:rsid w:val="006B2464"/>
    <w:rsid w:val="006B4C4D"/>
    <w:rsid w:val="006B60B3"/>
    <w:rsid w:val="006B68DB"/>
    <w:rsid w:val="006C0FC9"/>
    <w:rsid w:val="006C330F"/>
    <w:rsid w:val="006D29A3"/>
    <w:rsid w:val="006D3232"/>
    <w:rsid w:val="006D3488"/>
    <w:rsid w:val="006D582F"/>
    <w:rsid w:val="006F2CB2"/>
    <w:rsid w:val="006F5020"/>
    <w:rsid w:val="006F6CD9"/>
    <w:rsid w:val="007001DE"/>
    <w:rsid w:val="0070111C"/>
    <w:rsid w:val="007011B8"/>
    <w:rsid w:val="00702826"/>
    <w:rsid w:val="00714C5B"/>
    <w:rsid w:val="00717D62"/>
    <w:rsid w:val="0072595C"/>
    <w:rsid w:val="00727F2D"/>
    <w:rsid w:val="00731990"/>
    <w:rsid w:val="00732455"/>
    <w:rsid w:val="00735D0A"/>
    <w:rsid w:val="007369C5"/>
    <w:rsid w:val="00740543"/>
    <w:rsid w:val="00743DE4"/>
    <w:rsid w:val="00751CD6"/>
    <w:rsid w:val="00753295"/>
    <w:rsid w:val="007622B2"/>
    <w:rsid w:val="00764C0E"/>
    <w:rsid w:val="00764C3C"/>
    <w:rsid w:val="007674C1"/>
    <w:rsid w:val="007724D2"/>
    <w:rsid w:val="00776537"/>
    <w:rsid w:val="007776C7"/>
    <w:rsid w:val="00794D4D"/>
    <w:rsid w:val="007955DC"/>
    <w:rsid w:val="00797589"/>
    <w:rsid w:val="007A01CF"/>
    <w:rsid w:val="007A1D1C"/>
    <w:rsid w:val="007A3836"/>
    <w:rsid w:val="007A4828"/>
    <w:rsid w:val="007A547F"/>
    <w:rsid w:val="007A642F"/>
    <w:rsid w:val="007B23F1"/>
    <w:rsid w:val="007B3AFA"/>
    <w:rsid w:val="007B3B61"/>
    <w:rsid w:val="007B6524"/>
    <w:rsid w:val="007C1001"/>
    <w:rsid w:val="007C1502"/>
    <w:rsid w:val="007C3A5A"/>
    <w:rsid w:val="007D214F"/>
    <w:rsid w:val="007E2AE5"/>
    <w:rsid w:val="007E5056"/>
    <w:rsid w:val="007E7006"/>
    <w:rsid w:val="007E76F3"/>
    <w:rsid w:val="007F1D84"/>
    <w:rsid w:val="007F3A6D"/>
    <w:rsid w:val="007F3EDC"/>
    <w:rsid w:val="007F4DAE"/>
    <w:rsid w:val="007F7C98"/>
    <w:rsid w:val="00801B09"/>
    <w:rsid w:val="00802337"/>
    <w:rsid w:val="00802F7F"/>
    <w:rsid w:val="00804F22"/>
    <w:rsid w:val="0080678C"/>
    <w:rsid w:val="008174FD"/>
    <w:rsid w:val="00850CC6"/>
    <w:rsid w:val="008523A2"/>
    <w:rsid w:val="008541A0"/>
    <w:rsid w:val="00864FCF"/>
    <w:rsid w:val="00871C2A"/>
    <w:rsid w:val="00872DBD"/>
    <w:rsid w:val="008730B3"/>
    <w:rsid w:val="008778F3"/>
    <w:rsid w:val="008825C8"/>
    <w:rsid w:val="0088277F"/>
    <w:rsid w:val="008843EA"/>
    <w:rsid w:val="008858F3"/>
    <w:rsid w:val="00896670"/>
    <w:rsid w:val="008A60B2"/>
    <w:rsid w:val="008A6270"/>
    <w:rsid w:val="008B04B9"/>
    <w:rsid w:val="008B1915"/>
    <w:rsid w:val="008B1C76"/>
    <w:rsid w:val="008B48DC"/>
    <w:rsid w:val="008B4E9C"/>
    <w:rsid w:val="008B60C0"/>
    <w:rsid w:val="008B6545"/>
    <w:rsid w:val="008B67FE"/>
    <w:rsid w:val="008B7BFF"/>
    <w:rsid w:val="008C15AA"/>
    <w:rsid w:val="008C1B96"/>
    <w:rsid w:val="008C2833"/>
    <w:rsid w:val="008C3E85"/>
    <w:rsid w:val="008D3B1B"/>
    <w:rsid w:val="008D66FC"/>
    <w:rsid w:val="008D6BEB"/>
    <w:rsid w:val="008D752A"/>
    <w:rsid w:val="008E1F80"/>
    <w:rsid w:val="008F2409"/>
    <w:rsid w:val="008F2E91"/>
    <w:rsid w:val="008F462E"/>
    <w:rsid w:val="008F7A05"/>
    <w:rsid w:val="00900A16"/>
    <w:rsid w:val="00900AF7"/>
    <w:rsid w:val="0090272D"/>
    <w:rsid w:val="009043D7"/>
    <w:rsid w:val="00907AF8"/>
    <w:rsid w:val="00912FFB"/>
    <w:rsid w:val="0091333C"/>
    <w:rsid w:val="0091425A"/>
    <w:rsid w:val="009154C4"/>
    <w:rsid w:val="0091611E"/>
    <w:rsid w:val="00916EBB"/>
    <w:rsid w:val="009208D2"/>
    <w:rsid w:val="009253C6"/>
    <w:rsid w:val="00933E91"/>
    <w:rsid w:val="0094083E"/>
    <w:rsid w:val="00943672"/>
    <w:rsid w:val="009471C8"/>
    <w:rsid w:val="009501A0"/>
    <w:rsid w:val="00951695"/>
    <w:rsid w:val="00954D9B"/>
    <w:rsid w:val="009552F5"/>
    <w:rsid w:val="0095789A"/>
    <w:rsid w:val="009632F2"/>
    <w:rsid w:val="00964760"/>
    <w:rsid w:val="009704BC"/>
    <w:rsid w:val="0097237F"/>
    <w:rsid w:val="00974AC0"/>
    <w:rsid w:val="00987A58"/>
    <w:rsid w:val="0099680A"/>
    <w:rsid w:val="009A1C0D"/>
    <w:rsid w:val="009A4847"/>
    <w:rsid w:val="009A48F5"/>
    <w:rsid w:val="009B33F1"/>
    <w:rsid w:val="009B637D"/>
    <w:rsid w:val="009B6433"/>
    <w:rsid w:val="009B7260"/>
    <w:rsid w:val="009C0F8C"/>
    <w:rsid w:val="009E0433"/>
    <w:rsid w:val="009E0B19"/>
    <w:rsid w:val="009E27AB"/>
    <w:rsid w:val="009E720F"/>
    <w:rsid w:val="009F0D62"/>
    <w:rsid w:val="009F5064"/>
    <w:rsid w:val="009F5DB1"/>
    <w:rsid w:val="00A0451B"/>
    <w:rsid w:val="00A05809"/>
    <w:rsid w:val="00A05B35"/>
    <w:rsid w:val="00A071F9"/>
    <w:rsid w:val="00A118AC"/>
    <w:rsid w:val="00A21FB5"/>
    <w:rsid w:val="00A24D38"/>
    <w:rsid w:val="00A32858"/>
    <w:rsid w:val="00A33821"/>
    <w:rsid w:val="00A37905"/>
    <w:rsid w:val="00A4299A"/>
    <w:rsid w:val="00A4380E"/>
    <w:rsid w:val="00A44677"/>
    <w:rsid w:val="00A50377"/>
    <w:rsid w:val="00A55172"/>
    <w:rsid w:val="00A61D49"/>
    <w:rsid w:val="00A66874"/>
    <w:rsid w:val="00A700B8"/>
    <w:rsid w:val="00A7667C"/>
    <w:rsid w:val="00A80DA4"/>
    <w:rsid w:val="00A83750"/>
    <w:rsid w:val="00A83EA6"/>
    <w:rsid w:val="00A8434F"/>
    <w:rsid w:val="00A907F1"/>
    <w:rsid w:val="00A92F1E"/>
    <w:rsid w:val="00AA0AC4"/>
    <w:rsid w:val="00AA0FB7"/>
    <w:rsid w:val="00AA2ABE"/>
    <w:rsid w:val="00AA603E"/>
    <w:rsid w:val="00AB1BF2"/>
    <w:rsid w:val="00AB686F"/>
    <w:rsid w:val="00AC13F7"/>
    <w:rsid w:val="00AC14A1"/>
    <w:rsid w:val="00AC160A"/>
    <w:rsid w:val="00AC2242"/>
    <w:rsid w:val="00AC2C63"/>
    <w:rsid w:val="00AC5CDA"/>
    <w:rsid w:val="00AC6938"/>
    <w:rsid w:val="00AC7791"/>
    <w:rsid w:val="00AD0F9A"/>
    <w:rsid w:val="00AD1697"/>
    <w:rsid w:val="00AD72A0"/>
    <w:rsid w:val="00AD7D79"/>
    <w:rsid w:val="00AE1553"/>
    <w:rsid w:val="00AE422E"/>
    <w:rsid w:val="00AE6145"/>
    <w:rsid w:val="00AE7514"/>
    <w:rsid w:val="00AF15B0"/>
    <w:rsid w:val="00AF5354"/>
    <w:rsid w:val="00AF6392"/>
    <w:rsid w:val="00AF7CDF"/>
    <w:rsid w:val="00B01514"/>
    <w:rsid w:val="00B063C7"/>
    <w:rsid w:val="00B0761B"/>
    <w:rsid w:val="00B10B51"/>
    <w:rsid w:val="00B168A4"/>
    <w:rsid w:val="00B16F34"/>
    <w:rsid w:val="00B17CC7"/>
    <w:rsid w:val="00B20CF4"/>
    <w:rsid w:val="00B22573"/>
    <w:rsid w:val="00B23AA3"/>
    <w:rsid w:val="00B24910"/>
    <w:rsid w:val="00B33540"/>
    <w:rsid w:val="00B33866"/>
    <w:rsid w:val="00B33ED0"/>
    <w:rsid w:val="00B35209"/>
    <w:rsid w:val="00B3684B"/>
    <w:rsid w:val="00B379D0"/>
    <w:rsid w:val="00B41580"/>
    <w:rsid w:val="00B42341"/>
    <w:rsid w:val="00B5450A"/>
    <w:rsid w:val="00B56559"/>
    <w:rsid w:val="00B57271"/>
    <w:rsid w:val="00B65082"/>
    <w:rsid w:val="00B6541D"/>
    <w:rsid w:val="00B708A1"/>
    <w:rsid w:val="00B7306A"/>
    <w:rsid w:val="00B801D4"/>
    <w:rsid w:val="00B86455"/>
    <w:rsid w:val="00B946DD"/>
    <w:rsid w:val="00B94D0E"/>
    <w:rsid w:val="00B97090"/>
    <w:rsid w:val="00BA4201"/>
    <w:rsid w:val="00BB056F"/>
    <w:rsid w:val="00BB1D65"/>
    <w:rsid w:val="00BC6E90"/>
    <w:rsid w:val="00BC7E6B"/>
    <w:rsid w:val="00BD14DC"/>
    <w:rsid w:val="00BD1758"/>
    <w:rsid w:val="00BD1FDA"/>
    <w:rsid w:val="00BD2A0D"/>
    <w:rsid w:val="00BD57B6"/>
    <w:rsid w:val="00BD6CFE"/>
    <w:rsid w:val="00BD6FAD"/>
    <w:rsid w:val="00BE7309"/>
    <w:rsid w:val="00BE7DD4"/>
    <w:rsid w:val="00BF1F3F"/>
    <w:rsid w:val="00BF1F5C"/>
    <w:rsid w:val="00BF632D"/>
    <w:rsid w:val="00C00701"/>
    <w:rsid w:val="00C06DD5"/>
    <w:rsid w:val="00C07548"/>
    <w:rsid w:val="00C07C37"/>
    <w:rsid w:val="00C1024E"/>
    <w:rsid w:val="00C10741"/>
    <w:rsid w:val="00C11EA0"/>
    <w:rsid w:val="00C128BC"/>
    <w:rsid w:val="00C147E1"/>
    <w:rsid w:val="00C16FFF"/>
    <w:rsid w:val="00C20540"/>
    <w:rsid w:val="00C330CC"/>
    <w:rsid w:val="00C337FF"/>
    <w:rsid w:val="00C34443"/>
    <w:rsid w:val="00C379F3"/>
    <w:rsid w:val="00C50B58"/>
    <w:rsid w:val="00C61DDE"/>
    <w:rsid w:val="00C63EB8"/>
    <w:rsid w:val="00C6542A"/>
    <w:rsid w:val="00C66874"/>
    <w:rsid w:val="00C729D4"/>
    <w:rsid w:val="00C746F3"/>
    <w:rsid w:val="00C766EB"/>
    <w:rsid w:val="00C776FC"/>
    <w:rsid w:val="00C81507"/>
    <w:rsid w:val="00C82606"/>
    <w:rsid w:val="00C82DB9"/>
    <w:rsid w:val="00C83131"/>
    <w:rsid w:val="00C8722F"/>
    <w:rsid w:val="00C92ACD"/>
    <w:rsid w:val="00CA058F"/>
    <w:rsid w:val="00CA1D0D"/>
    <w:rsid w:val="00CB065A"/>
    <w:rsid w:val="00CB0F08"/>
    <w:rsid w:val="00CB42D8"/>
    <w:rsid w:val="00CB6D43"/>
    <w:rsid w:val="00CC0362"/>
    <w:rsid w:val="00CC4FEC"/>
    <w:rsid w:val="00CD1338"/>
    <w:rsid w:val="00CD16E8"/>
    <w:rsid w:val="00CD346C"/>
    <w:rsid w:val="00CD702E"/>
    <w:rsid w:val="00CE2204"/>
    <w:rsid w:val="00CE3DB3"/>
    <w:rsid w:val="00CE5252"/>
    <w:rsid w:val="00CF05ED"/>
    <w:rsid w:val="00CF6E90"/>
    <w:rsid w:val="00D05C2A"/>
    <w:rsid w:val="00D0648D"/>
    <w:rsid w:val="00D11BA5"/>
    <w:rsid w:val="00D142D6"/>
    <w:rsid w:val="00D144C2"/>
    <w:rsid w:val="00D17974"/>
    <w:rsid w:val="00D20635"/>
    <w:rsid w:val="00D20EAD"/>
    <w:rsid w:val="00D2128E"/>
    <w:rsid w:val="00D30A6D"/>
    <w:rsid w:val="00D33DB8"/>
    <w:rsid w:val="00D361C5"/>
    <w:rsid w:val="00D37EB3"/>
    <w:rsid w:val="00D37EE0"/>
    <w:rsid w:val="00D44E57"/>
    <w:rsid w:val="00D46C0B"/>
    <w:rsid w:val="00D53AEF"/>
    <w:rsid w:val="00D5759E"/>
    <w:rsid w:val="00D618BB"/>
    <w:rsid w:val="00D803E8"/>
    <w:rsid w:val="00D86FD6"/>
    <w:rsid w:val="00DA1B4A"/>
    <w:rsid w:val="00DA31E1"/>
    <w:rsid w:val="00DA358D"/>
    <w:rsid w:val="00DA428A"/>
    <w:rsid w:val="00DB09CA"/>
    <w:rsid w:val="00DB248A"/>
    <w:rsid w:val="00DB603A"/>
    <w:rsid w:val="00DC06F8"/>
    <w:rsid w:val="00DC11A8"/>
    <w:rsid w:val="00DC629A"/>
    <w:rsid w:val="00DC70AD"/>
    <w:rsid w:val="00DC7100"/>
    <w:rsid w:val="00DD04B8"/>
    <w:rsid w:val="00DD0BEF"/>
    <w:rsid w:val="00DD5D4E"/>
    <w:rsid w:val="00DE3854"/>
    <w:rsid w:val="00DE5C64"/>
    <w:rsid w:val="00DF37CA"/>
    <w:rsid w:val="00DF3813"/>
    <w:rsid w:val="00DF6E77"/>
    <w:rsid w:val="00E00EE5"/>
    <w:rsid w:val="00E029AB"/>
    <w:rsid w:val="00E06238"/>
    <w:rsid w:val="00E06B82"/>
    <w:rsid w:val="00E11275"/>
    <w:rsid w:val="00E13C80"/>
    <w:rsid w:val="00E20034"/>
    <w:rsid w:val="00E23091"/>
    <w:rsid w:val="00E35DC2"/>
    <w:rsid w:val="00E43CB5"/>
    <w:rsid w:val="00E51165"/>
    <w:rsid w:val="00E517AC"/>
    <w:rsid w:val="00E51970"/>
    <w:rsid w:val="00E62306"/>
    <w:rsid w:val="00E62861"/>
    <w:rsid w:val="00E6481E"/>
    <w:rsid w:val="00E716D1"/>
    <w:rsid w:val="00E72DF9"/>
    <w:rsid w:val="00E75688"/>
    <w:rsid w:val="00E77E1D"/>
    <w:rsid w:val="00E842E0"/>
    <w:rsid w:val="00E85245"/>
    <w:rsid w:val="00E90537"/>
    <w:rsid w:val="00EA382B"/>
    <w:rsid w:val="00EA5AA2"/>
    <w:rsid w:val="00EA5C13"/>
    <w:rsid w:val="00EA637D"/>
    <w:rsid w:val="00EA6E1E"/>
    <w:rsid w:val="00EB23DB"/>
    <w:rsid w:val="00EB2CD0"/>
    <w:rsid w:val="00EB5011"/>
    <w:rsid w:val="00EB5B04"/>
    <w:rsid w:val="00EB68FC"/>
    <w:rsid w:val="00EB7DCD"/>
    <w:rsid w:val="00EC3D8E"/>
    <w:rsid w:val="00EC4FE6"/>
    <w:rsid w:val="00EC7DD1"/>
    <w:rsid w:val="00ED0CFE"/>
    <w:rsid w:val="00ED518A"/>
    <w:rsid w:val="00ED6687"/>
    <w:rsid w:val="00EE00B8"/>
    <w:rsid w:val="00EF44C8"/>
    <w:rsid w:val="00EF7424"/>
    <w:rsid w:val="00F04571"/>
    <w:rsid w:val="00F04971"/>
    <w:rsid w:val="00F1024F"/>
    <w:rsid w:val="00F109E0"/>
    <w:rsid w:val="00F22918"/>
    <w:rsid w:val="00F22ACA"/>
    <w:rsid w:val="00F237AE"/>
    <w:rsid w:val="00F27395"/>
    <w:rsid w:val="00F32024"/>
    <w:rsid w:val="00F33DC6"/>
    <w:rsid w:val="00F35012"/>
    <w:rsid w:val="00F43820"/>
    <w:rsid w:val="00F45217"/>
    <w:rsid w:val="00F455ED"/>
    <w:rsid w:val="00F50635"/>
    <w:rsid w:val="00F50D97"/>
    <w:rsid w:val="00F51E77"/>
    <w:rsid w:val="00F64107"/>
    <w:rsid w:val="00F651E5"/>
    <w:rsid w:val="00F66CB2"/>
    <w:rsid w:val="00F66D35"/>
    <w:rsid w:val="00F7173A"/>
    <w:rsid w:val="00F81FD5"/>
    <w:rsid w:val="00F82F49"/>
    <w:rsid w:val="00F857D2"/>
    <w:rsid w:val="00F86DB6"/>
    <w:rsid w:val="00F922C9"/>
    <w:rsid w:val="00F95D0A"/>
    <w:rsid w:val="00F96ACC"/>
    <w:rsid w:val="00FA6DEE"/>
    <w:rsid w:val="00FA7D54"/>
    <w:rsid w:val="00FB2DD5"/>
    <w:rsid w:val="00FB6A62"/>
    <w:rsid w:val="00FC03E0"/>
    <w:rsid w:val="00FC0401"/>
    <w:rsid w:val="00FC0605"/>
    <w:rsid w:val="00FC3446"/>
    <w:rsid w:val="00FC4134"/>
    <w:rsid w:val="00FC6223"/>
    <w:rsid w:val="00FD686E"/>
    <w:rsid w:val="00FD6FB0"/>
    <w:rsid w:val="00FD7C2F"/>
    <w:rsid w:val="00FE0138"/>
    <w:rsid w:val="00FE1FC2"/>
    <w:rsid w:val="00FE3DE5"/>
    <w:rsid w:val="00FE5D51"/>
    <w:rsid w:val="00FF2056"/>
    <w:rsid w:val="00FF4A83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FBCE"/>
  <w15:chartTrackingRefBased/>
  <w15:docId w15:val="{FD1F1539-D784-4D92-94C1-C99993A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FD"/>
  </w:style>
  <w:style w:type="paragraph" w:styleId="Overskrift1">
    <w:name w:val="heading 1"/>
    <w:basedOn w:val="Normal"/>
    <w:next w:val="Normal"/>
    <w:link w:val="Overskrift1Tegn"/>
    <w:uiPriority w:val="9"/>
    <w:qFormat/>
    <w:rsid w:val="00332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7395"/>
    <w:pPr>
      <w:ind w:left="720"/>
      <w:contextualSpacing/>
    </w:pPr>
  </w:style>
  <w:style w:type="table" w:styleId="Tabellrutenett">
    <w:name w:val="Table Grid"/>
    <w:basedOn w:val="Vanligtabell"/>
    <w:uiPriority w:val="39"/>
    <w:rsid w:val="00F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32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327D8"/>
    <w:pPr>
      <w:outlineLvl w:val="9"/>
    </w:pPr>
    <w:rPr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4A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64A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64A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4A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4A9C"/>
    <w:rPr>
      <w:b/>
      <w:bCs/>
      <w:sz w:val="20"/>
      <w:szCs w:val="20"/>
    </w:rPr>
  </w:style>
  <w:style w:type="character" w:styleId="Sterk">
    <w:name w:val="Strong"/>
    <w:uiPriority w:val="22"/>
    <w:qFormat/>
    <w:rsid w:val="007B23F1"/>
    <w:rPr>
      <w:b/>
      <w:bCs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B23F1"/>
    <w:pPr>
      <w:spacing w:after="0" w:line="240" w:lineRule="auto"/>
    </w:pPr>
  </w:style>
  <w:style w:type="character" w:customStyle="1" w:styleId="UndertittelTegn">
    <w:name w:val="Undertittel Tegn"/>
    <w:basedOn w:val="Standardskriftforavsnitt"/>
    <w:link w:val="Undertittel"/>
    <w:uiPriority w:val="11"/>
    <w:rsid w:val="007B23F1"/>
  </w:style>
  <w:style w:type="character" w:customStyle="1" w:styleId="UnresolvedMention">
    <w:name w:val="Unresolved Mention"/>
    <w:basedOn w:val="Standardskriftforavsnitt"/>
    <w:uiPriority w:val="99"/>
    <w:unhideWhenUsed/>
    <w:rsid w:val="00A0451B"/>
    <w:rPr>
      <w:color w:val="605E5C"/>
      <w:shd w:val="clear" w:color="auto" w:fill="E1DFDD"/>
    </w:rPr>
  </w:style>
  <w:style w:type="character" w:customStyle="1" w:styleId="Mention">
    <w:name w:val="Mention"/>
    <w:basedOn w:val="Standardskriftforavsnitt"/>
    <w:uiPriority w:val="99"/>
    <w:unhideWhenUsed/>
    <w:rsid w:val="00A0451B"/>
    <w:rPr>
      <w:color w:val="2B579A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Integration Document" ma:contentTypeID="0x0101009189AB5D3D2647B580F011DA2F356FB200992CCA9AE278F3488C9AE04458446E19" ma:contentTypeVersion="15" ma:contentTypeDescription="Opprett et nytt dokument." ma:contentTypeScope="" ma:versionID="c4baf8a527a4749a8a158d530e31a531">
  <xsd:schema xmlns:xsd="http://www.w3.org/2001/XMLSchema" xmlns:xs="http://www.w3.org/2001/XMLSchema" xmlns:p="http://schemas.microsoft.com/office/2006/metadata/properties" xmlns:ns2="5831f252-3e11-46ad-9011-004182a9f3d7" xmlns:ns3="637feab6-e813-418c-829d-ef73b24123bd" targetNamespace="http://schemas.microsoft.com/office/2006/metadata/properties" ma:root="true" ma:fieldsID="50f02621cd614e0d2d505896af15f233" ns2:_="" ns3:_="">
    <xsd:import namespace="5831f252-3e11-46ad-9011-004182a9f3d7"/>
    <xsd:import namespace="637feab6-e813-418c-829d-ef73b2412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Metadata3" minOccurs="0"/>
                <xsd:element ref="ns2:Sender" minOccurs="0"/>
                <xsd:element ref="ns2:Reciever0" minOccurs="0"/>
                <xsd:element ref="ns2:SendReceiveDate" minOccurs="0"/>
                <xsd:element ref="ns2:EmailLink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1f252-3e11-46ad-9011-004182a9f3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etadata3" ma:index="10" nillable="true" ma:displayName="Beskrivelse" ma:internalName="Metadata3">
      <xsd:simpleType>
        <xsd:restriction base="dms:Text"/>
      </xsd:simpleType>
    </xsd:element>
    <xsd:element name="Sender" ma:index="11" nillable="true" ma:displayName="Avsender" ma:internalName="Sender">
      <xsd:simpleType>
        <xsd:restriction base="dms:Text"/>
      </xsd:simpleType>
    </xsd:element>
    <xsd:element name="Reciever0" ma:index="12" nillable="true" ma:displayName="Mottaker" ma:internalName="Reciever0">
      <xsd:simpleType>
        <xsd:restriction base="dms:Note">
          <xsd:maxLength value="255"/>
        </xsd:restriction>
      </xsd:simpleType>
    </xsd:element>
    <xsd:element name="SendReceiveDate" ma:index="13" nillable="true" ma:displayName="Sent/mottatt dato" ma:internalName="SendReceiveDate">
      <xsd:simpleType>
        <xsd:restriction base="dms:DateTime"/>
      </xsd:simpleType>
    </xsd:element>
    <xsd:element name="EmailLink" ma:index="14" nillable="true" ma:displayName="Relatert e-post" ma:format="Hyperlink" ma:internalName="Em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1" nillable="true" ma:displayName="Taxonomy Catch All Column" ma:hidden="true" ma:list="{929ba68f-46dc-4c0a-bc4c-f0489458ef71}" ma:internalName="TaxCatchAll" ma:showField="CatchAllData" ma:web="5831f252-3e11-46ad-9011-004182a9f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eab6-e813-418c-829d-ef73b24123b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3 xmlns="5831f252-3e11-46ad-9011-004182a9f3d7" xsi:nil="true"/>
    <Reciever0 xmlns="5831f252-3e11-46ad-9011-004182a9f3d7" xsi:nil="true"/>
    <EmailLink xmlns="5831f252-3e11-46ad-9011-004182a9f3d7">
      <Url xsi:nil="true"/>
      <Description xsi:nil="true"/>
    </EmailLink>
    <SendReceiveDate xmlns="5831f252-3e11-46ad-9011-004182a9f3d7" xsi:nil="true"/>
    <Sender xmlns="5831f252-3e11-46ad-9011-004182a9f3d7" xsi:nil="true"/>
    <TaxCatchAll xmlns="5831f252-3e11-46ad-9011-004182a9f3d7" xsi:nil="true"/>
    <lcf76f155ced4ddcb4097134ff3c332f xmlns="637feab6-e813-418c-829d-ef73b24123bd">
      <Terms xmlns="http://schemas.microsoft.com/office/infopath/2007/PartnerControls"/>
    </lcf76f155ced4ddcb4097134ff3c332f>
    <SharedWithUsers xmlns="5831f252-3e11-46ad-9011-004182a9f3d7">
      <UserInfo>
        <DisplayName>Grud, Kristoffer Helgesen</DisplayName>
        <AccountId>105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3C3B-42A7-4142-A4A2-A1A202B5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1f252-3e11-46ad-9011-004182a9f3d7"/>
    <ds:schemaRef ds:uri="637feab6-e813-418c-829d-ef73b241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B6D60-883B-41C7-B34F-DCEFAB5AD4EB}">
  <ds:schemaRefs>
    <ds:schemaRef ds:uri="http://schemas.microsoft.com/office/2006/metadata/properties"/>
    <ds:schemaRef ds:uri="http://schemas.microsoft.com/office/infopath/2007/PartnerControls"/>
    <ds:schemaRef ds:uri="5831f252-3e11-46ad-9011-004182a9f3d7"/>
    <ds:schemaRef ds:uri="637feab6-e813-418c-829d-ef73b24123bd"/>
  </ds:schemaRefs>
</ds:datastoreItem>
</file>

<file path=customXml/itemProps3.xml><?xml version="1.0" encoding="utf-8"?>
<ds:datastoreItem xmlns:ds="http://schemas.openxmlformats.org/officeDocument/2006/customXml" ds:itemID="{01127D69-CE61-456D-98F5-B103E5F3A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74C34-4750-4E84-9338-509D3F9E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5032</Words>
  <Characters>26674</Characters>
  <Application>Microsoft Office Word</Application>
  <DocSecurity>0</DocSecurity>
  <Lines>222</Lines>
  <Paragraphs>63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Fausa, Oddhild</dc:creator>
  <cp:keywords/>
  <dc:description/>
  <cp:lastModifiedBy>Eirik Sørensen</cp:lastModifiedBy>
  <cp:revision>21</cp:revision>
  <dcterms:created xsi:type="dcterms:W3CDTF">2023-01-26T20:51:00Z</dcterms:created>
  <dcterms:modified xsi:type="dcterms:W3CDTF">2023-02-13T07:36:00Z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0x0101009189AB5D3D2647B580F011DA2F356FB200992CCA9AE278F3488C9AE04458446E19</vt:lpwstr>
  </property>
  <property fmtid="{D5CDD505-2E9C-101B-9397-08002B2CF9AE}" pid="3" name="MediaServiceImageTags">
    <vt:lpwstr/>
  </property>
</Properties>
</file>