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A565F" w14:textId="77777777" w:rsidR="00896062" w:rsidRDefault="001C3857" w:rsidP="001C3857">
      <w:pPr>
        <w:pStyle w:val="Overskrift1"/>
      </w:pPr>
      <w:r>
        <w:t>Mal for oppstartsmøte i plansaker</w:t>
      </w:r>
    </w:p>
    <w:p w14:paraId="42F0516E" w14:textId="77777777" w:rsidR="001C3857" w:rsidRDefault="001C3857" w:rsidP="001C3857"/>
    <w:p w14:paraId="1870B76A" w14:textId="77777777" w:rsidR="001C3857" w:rsidRPr="001C3857" w:rsidRDefault="001C3857" w:rsidP="001C3857">
      <w:pPr>
        <w:rPr>
          <w:b/>
        </w:rPr>
      </w:pPr>
      <w:r w:rsidRPr="001C3857">
        <w:rPr>
          <w:b/>
        </w:rPr>
        <w:t>Planinfo</w:t>
      </w:r>
      <w:r w:rsidR="0071304E">
        <w:rPr>
          <w:b/>
        </w:rPr>
        <w:t>:</w:t>
      </w:r>
    </w:p>
    <w:tbl>
      <w:tblPr>
        <w:tblStyle w:val="Tabellrutenett"/>
        <w:tblW w:w="0" w:type="auto"/>
        <w:tblLook w:val="04A0" w:firstRow="1" w:lastRow="0" w:firstColumn="1" w:lastColumn="0" w:noHBand="0" w:noVBand="1"/>
      </w:tblPr>
      <w:tblGrid>
        <w:gridCol w:w="2122"/>
        <w:gridCol w:w="6940"/>
      </w:tblGrid>
      <w:tr w:rsidR="001C3857" w14:paraId="1E3892C9" w14:textId="77777777" w:rsidTr="001C3857">
        <w:tc>
          <w:tcPr>
            <w:tcW w:w="2122" w:type="dxa"/>
          </w:tcPr>
          <w:p w14:paraId="373917CE" w14:textId="77777777" w:rsidR="001C3857" w:rsidRDefault="001C3857">
            <w:proofErr w:type="spellStart"/>
            <w:r>
              <w:t>Plannr</w:t>
            </w:r>
            <w:proofErr w:type="spellEnd"/>
          </w:p>
        </w:tc>
        <w:tc>
          <w:tcPr>
            <w:tcW w:w="6940" w:type="dxa"/>
          </w:tcPr>
          <w:p w14:paraId="2452F974" w14:textId="77777777" w:rsidR="001C3857" w:rsidRDefault="001C3857"/>
        </w:tc>
      </w:tr>
      <w:tr w:rsidR="001C3857" w14:paraId="294B86F0" w14:textId="77777777" w:rsidTr="001C3857">
        <w:tc>
          <w:tcPr>
            <w:tcW w:w="2122" w:type="dxa"/>
          </w:tcPr>
          <w:p w14:paraId="7B63F2F8" w14:textId="77777777" w:rsidR="001C3857" w:rsidRDefault="001C3857">
            <w:r>
              <w:t>Plannavn</w:t>
            </w:r>
          </w:p>
        </w:tc>
        <w:tc>
          <w:tcPr>
            <w:tcW w:w="6940" w:type="dxa"/>
          </w:tcPr>
          <w:p w14:paraId="446D1F03" w14:textId="77777777" w:rsidR="001C3857" w:rsidRDefault="001C3857"/>
        </w:tc>
      </w:tr>
      <w:tr w:rsidR="001C3857" w14:paraId="6A7D62EA" w14:textId="77777777" w:rsidTr="001C3857">
        <w:tc>
          <w:tcPr>
            <w:tcW w:w="2122" w:type="dxa"/>
          </w:tcPr>
          <w:p w14:paraId="51847EA7" w14:textId="77777777" w:rsidR="001C3857" w:rsidRDefault="001C3857">
            <w:r>
              <w:t>Møtedato</w:t>
            </w:r>
          </w:p>
        </w:tc>
        <w:tc>
          <w:tcPr>
            <w:tcW w:w="6940" w:type="dxa"/>
          </w:tcPr>
          <w:p w14:paraId="62FBA1DC" w14:textId="77777777" w:rsidR="001C3857" w:rsidRDefault="001C3857"/>
        </w:tc>
      </w:tr>
      <w:tr w:rsidR="001C3857" w14:paraId="062B12EB" w14:textId="77777777" w:rsidTr="001C3857">
        <w:tc>
          <w:tcPr>
            <w:tcW w:w="2122" w:type="dxa"/>
          </w:tcPr>
          <w:p w14:paraId="67489DB9" w14:textId="77777777" w:rsidR="001C3857" w:rsidRDefault="001C3857">
            <w:r>
              <w:t>Plantype</w:t>
            </w:r>
          </w:p>
        </w:tc>
        <w:tc>
          <w:tcPr>
            <w:tcW w:w="6940" w:type="dxa"/>
          </w:tcPr>
          <w:p w14:paraId="67D79F91" w14:textId="77777777" w:rsidR="001C3857" w:rsidRDefault="00C626BE">
            <w:sdt>
              <w:sdtPr>
                <w:id w:val="-378016613"/>
                <w14:checkbox>
                  <w14:checked w14:val="0"/>
                  <w14:checkedState w14:val="2612" w14:font="MS Gothic"/>
                  <w14:uncheckedState w14:val="2610" w14:font="MS Gothic"/>
                </w14:checkbox>
              </w:sdtPr>
              <w:sdtEndPr/>
              <w:sdtContent>
                <w:r w:rsidR="001C3857">
                  <w:rPr>
                    <w:rFonts w:ascii="MS Gothic" w:eastAsia="MS Gothic" w:hAnsi="MS Gothic" w:hint="eastAsia"/>
                  </w:rPr>
                  <w:t>☐</w:t>
                </w:r>
              </w:sdtContent>
            </w:sdt>
            <w:r w:rsidR="001C3857">
              <w:t>Områderegulering</w:t>
            </w:r>
          </w:p>
          <w:p w14:paraId="561163F4" w14:textId="77777777" w:rsidR="001C3857" w:rsidRDefault="00C626BE">
            <w:sdt>
              <w:sdtPr>
                <w:id w:val="-2101020792"/>
                <w14:checkbox>
                  <w14:checked w14:val="0"/>
                  <w14:checkedState w14:val="2612" w14:font="MS Gothic"/>
                  <w14:uncheckedState w14:val="2610" w14:font="MS Gothic"/>
                </w14:checkbox>
              </w:sdtPr>
              <w:sdtEndPr/>
              <w:sdtContent>
                <w:r w:rsidR="001C3857">
                  <w:rPr>
                    <w:rFonts w:ascii="MS Gothic" w:eastAsia="MS Gothic" w:hAnsi="MS Gothic" w:hint="eastAsia"/>
                  </w:rPr>
                  <w:t>☐</w:t>
                </w:r>
              </w:sdtContent>
            </w:sdt>
            <w:r w:rsidR="001C3857">
              <w:t>Detaljregulering</w:t>
            </w:r>
            <w:r w:rsidR="004E5767">
              <w:br/>
            </w:r>
            <w:sdt>
              <w:sdtPr>
                <w:id w:val="-1537740821"/>
                <w14:checkbox>
                  <w14:checked w14:val="0"/>
                  <w14:checkedState w14:val="2612" w14:font="MS Gothic"/>
                  <w14:uncheckedState w14:val="2610" w14:font="MS Gothic"/>
                </w14:checkbox>
              </w:sdtPr>
              <w:sdtEndPr/>
              <w:sdtContent>
                <w:r w:rsidR="004E5767">
                  <w:rPr>
                    <w:rFonts w:ascii="MS Gothic" w:eastAsia="MS Gothic" w:hAnsi="MS Gothic" w:hint="eastAsia"/>
                  </w:rPr>
                  <w:t>☐</w:t>
                </w:r>
              </w:sdtContent>
            </w:sdt>
            <w:r w:rsidR="004E5767">
              <w:t>Reguleringsendring</w:t>
            </w:r>
          </w:p>
          <w:p w14:paraId="74345F27" w14:textId="77777777" w:rsidR="001C3857" w:rsidRDefault="00C626BE">
            <w:sdt>
              <w:sdtPr>
                <w:id w:val="-1832284065"/>
                <w14:checkbox>
                  <w14:checked w14:val="0"/>
                  <w14:checkedState w14:val="2612" w14:font="MS Gothic"/>
                  <w14:uncheckedState w14:val="2610" w14:font="MS Gothic"/>
                </w14:checkbox>
              </w:sdtPr>
              <w:sdtEndPr/>
              <w:sdtContent>
                <w:r w:rsidR="001C3857">
                  <w:rPr>
                    <w:rFonts w:ascii="MS Gothic" w:eastAsia="MS Gothic" w:hAnsi="MS Gothic" w:hint="eastAsia"/>
                  </w:rPr>
                  <w:t>☐</w:t>
                </w:r>
              </w:sdtContent>
            </w:sdt>
            <w:r w:rsidR="001C3857">
              <w:t xml:space="preserve">Mindre </w:t>
            </w:r>
            <w:commentRangeStart w:id="0"/>
            <w:r w:rsidR="001C3857">
              <w:t>endring</w:t>
            </w:r>
            <w:commentRangeEnd w:id="0"/>
            <w:r w:rsidR="004E5767">
              <w:rPr>
                <w:rStyle w:val="Merknadsreferanse"/>
              </w:rPr>
              <w:commentReference w:id="0"/>
            </w:r>
          </w:p>
          <w:p w14:paraId="1833615E" w14:textId="77777777" w:rsidR="001C3857" w:rsidRDefault="00C626BE">
            <w:sdt>
              <w:sdtPr>
                <w:id w:val="-220605641"/>
                <w14:checkbox>
                  <w14:checked w14:val="0"/>
                  <w14:checkedState w14:val="2612" w14:font="MS Gothic"/>
                  <w14:uncheckedState w14:val="2610" w14:font="MS Gothic"/>
                </w14:checkbox>
              </w:sdtPr>
              <w:sdtEndPr/>
              <w:sdtContent>
                <w:r w:rsidR="001C3857">
                  <w:rPr>
                    <w:rFonts w:ascii="MS Gothic" w:eastAsia="MS Gothic" w:hAnsi="MS Gothic" w:hint="eastAsia"/>
                  </w:rPr>
                  <w:t>☐</w:t>
                </w:r>
              </w:sdtContent>
            </w:sdt>
            <w:r w:rsidR="001C3857">
              <w:t>Reguleringsplan med KU</w:t>
            </w:r>
          </w:p>
        </w:tc>
      </w:tr>
    </w:tbl>
    <w:p w14:paraId="3D816496" w14:textId="77777777" w:rsidR="001C3857" w:rsidRDefault="001C3857"/>
    <w:p w14:paraId="27FCB692" w14:textId="77777777" w:rsidR="001C3857" w:rsidRDefault="001C3857">
      <w:pPr>
        <w:rPr>
          <w:b/>
        </w:rPr>
      </w:pPr>
      <w:r w:rsidRPr="001C3857">
        <w:rPr>
          <w:b/>
        </w:rPr>
        <w:t>Møtedeltakere:</w:t>
      </w:r>
    </w:p>
    <w:tbl>
      <w:tblPr>
        <w:tblStyle w:val="Tabellrutenett"/>
        <w:tblW w:w="0" w:type="auto"/>
        <w:tblLook w:val="04A0" w:firstRow="1" w:lastRow="0" w:firstColumn="1" w:lastColumn="0" w:noHBand="0" w:noVBand="1"/>
      </w:tblPr>
      <w:tblGrid>
        <w:gridCol w:w="1980"/>
        <w:gridCol w:w="7082"/>
      </w:tblGrid>
      <w:tr w:rsidR="001C3857" w14:paraId="2E5173CA" w14:textId="77777777" w:rsidTr="0071304E">
        <w:tc>
          <w:tcPr>
            <w:tcW w:w="1980" w:type="dxa"/>
          </w:tcPr>
          <w:p w14:paraId="24F4BDFB" w14:textId="77777777" w:rsidR="001C3857" w:rsidRPr="001C3857" w:rsidRDefault="001C3857">
            <w:r w:rsidRPr="001C3857">
              <w:t>Forslagstiller</w:t>
            </w:r>
          </w:p>
        </w:tc>
        <w:tc>
          <w:tcPr>
            <w:tcW w:w="7082" w:type="dxa"/>
          </w:tcPr>
          <w:p w14:paraId="5C290FD6" w14:textId="77777777" w:rsidR="001C3857" w:rsidRDefault="001C3857">
            <w:pPr>
              <w:rPr>
                <w:b/>
              </w:rPr>
            </w:pPr>
          </w:p>
        </w:tc>
      </w:tr>
      <w:tr w:rsidR="001C3857" w14:paraId="65D425E4" w14:textId="77777777" w:rsidTr="0071304E">
        <w:tc>
          <w:tcPr>
            <w:tcW w:w="1980" w:type="dxa"/>
          </w:tcPr>
          <w:p w14:paraId="05D3C735" w14:textId="77777777" w:rsidR="001C3857" w:rsidRPr="001C3857" w:rsidRDefault="001C3857">
            <w:r w:rsidRPr="001C3857">
              <w:t>Konsulent</w:t>
            </w:r>
          </w:p>
        </w:tc>
        <w:tc>
          <w:tcPr>
            <w:tcW w:w="7082" w:type="dxa"/>
          </w:tcPr>
          <w:p w14:paraId="288DDFEC" w14:textId="77777777" w:rsidR="001C3857" w:rsidRDefault="001C3857">
            <w:pPr>
              <w:rPr>
                <w:b/>
              </w:rPr>
            </w:pPr>
          </w:p>
        </w:tc>
      </w:tr>
      <w:tr w:rsidR="001C3857" w14:paraId="3DF7C082" w14:textId="77777777" w:rsidTr="0071304E">
        <w:tc>
          <w:tcPr>
            <w:tcW w:w="1980" w:type="dxa"/>
          </w:tcPr>
          <w:p w14:paraId="16BE8EC5" w14:textId="77777777" w:rsidR="001C3857" w:rsidRPr="001C3857" w:rsidRDefault="001C3857">
            <w:r w:rsidRPr="001C3857">
              <w:t>Kommunen</w:t>
            </w:r>
          </w:p>
        </w:tc>
        <w:tc>
          <w:tcPr>
            <w:tcW w:w="7082" w:type="dxa"/>
          </w:tcPr>
          <w:p w14:paraId="2777E778" w14:textId="77777777" w:rsidR="001C3857" w:rsidRDefault="001C3857">
            <w:pPr>
              <w:rPr>
                <w:b/>
              </w:rPr>
            </w:pPr>
          </w:p>
        </w:tc>
      </w:tr>
    </w:tbl>
    <w:p w14:paraId="64A113DD" w14:textId="77777777" w:rsidR="001C3857" w:rsidRDefault="001C3857"/>
    <w:p w14:paraId="128400EC" w14:textId="77777777" w:rsidR="001C3857" w:rsidRDefault="001C3857">
      <w:pPr>
        <w:rPr>
          <w:b/>
        </w:rPr>
      </w:pPr>
      <w:r w:rsidRPr="001C3857">
        <w:rPr>
          <w:b/>
        </w:rPr>
        <w:t>Referat sendes:</w:t>
      </w:r>
    </w:p>
    <w:p w14:paraId="6D2405F8" w14:textId="77777777" w:rsidR="001F2603" w:rsidRDefault="001F2603">
      <w:pPr>
        <w:rPr>
          <w:b/>
        </w:rPr>
      </w:pPr>
    </w:p>
    <w:p w14:paraId="1A05E9B1" w14:textId="77777777" w:rsidR="001F2603" w:rsidRDefault="001F2603">
      <w:pPr>
        <w:rPr>
          <w:b/>
        </w:rPr>
      </w:pPr>
    </w:p>
    <w:p w14:paraId="6FE2E2AC" w14:textId="77777777" w:rsidR="001F2603" w:rsidRDefault="001F2603">
      <w:pPr>
        <w:rPr>
          <w:b/>
        </w:rPr>
      </w:pPr>
    </w:p>
    <w:p w14:paraId="6E1EC33D" w14:textId="77777777" w:rsidR="0071304E" w:rsidRDefault="0071304E">
      <w:pPr>
        <w:rPr>
          <w:b/>
        </w:rPr>
      </w:pPr>
    </w:p>
    <w:p w14:paraId="2D34E496" w14:textId="77777777" w:rsidR="0071304E" w:rsidRPr="001C3857" w:rsidRDefault="0071304E" w:rsidP="0071304E">
      <w:pPr>
        <w:rPr>
          <w:b/>
        </w:rPr>
      </w:pPr>
      <w:r w:rsidRPr="001C3857">
        <w:rPr>
          <w:b/>
        </w:rPr>
        <w:t>Parter</w:t>
      </w:r>
      <w:r>
        <w:rPr>
          <w:b/>
        </w:rPr>
        <w:t>:</w:t>
      </w:r>
    </w:p>
    <w:tbl>
      <w:tblPr>
        <w:tblStyle w:val="Tabellrutenett"/>
        <w:tblW w:w="0" w:type="auto"/>
        <w:tblLook w:val="04A0" w:firstRow="1" w:lastRow="0" w:firstColumn="1" w:lastColumn="0" w:noHBand="0" w:noVBand="1"/>
      </w:tblPr>
      <w:tblGrid>
        <w:gridCol w:w="1980"/>
        <w:gridCol w:w="3260"/>
        <w:gridCol w:w="3822"/>
      </w:tblGrid>
      <w:tr w:rsidR="0071304E" w14:paraId="502480A7" w14:textId="77777777" w:rsidTr="001714D2">
        <w:tc>
          <w:tcPr>
            <w:tcW w:w="1980" w:type="dxa"/>
          </w:tcPr>
          <w:p w14:paraId="613217D8" w14:textId="77777777" w:rsidR="0071304E" w:rsidRDefault="0071304E" w:rsidP="001714D2"/>
        </w:tc>
        <w:tc>
          <w:tcPr>
            <w:tcW w:w="3260" w:type="dxa"/>
          </w:tcPr>
          <w:p w14:paraId="59C9B300" w14:textId="77777777" w:rsidR="0071304E" w:rsidRDefault="0071304E" w:rsidP="001714D2">
            <w:r>
              <w:t>Forslagstiller</w:t>
            </w:r>
          </w:p>
        </w:tc>
        <w:tc>
          <w:tcPr>
            <w:tcW w:w="3822" w:type="dxa"/>
          </w:tcPr>
          <w:p w14:paraId="29E4F8AB" w14:textId="77777777" w:rsidR="0071304E" w:rsidRDefault="0071304E" w:rsidP="001714D2">
            <w:r>
              <w:t>Konsulent/arkitekt</w:t>
            </w:r>
          </w:p>
        </w:tc>
      </w:tr>
      <w:tr w:rsidR="0071304E" w14:paraId="13871C60" w14:textId="77777777" w:rsidTr="001714D2">
        <w:tc>
          <w:tcPr>
            <w:tcW w:w="1980" w:type="dxa"/>
          </w:tcPr>
          <w:p w14:paraId="236859EA" w14:textId="77777777" w:rsidR="0071304E" w:rsidRDefault="0071304E" w:rsidP="001714D2">
            <w:r>
              <w:t>Navn</w:t>
            </w:r>
          </w:p>
        </w:tc>
        <w:tc>
          <w:tcPr>
            <w:tcW w:w="3260" w:type="dxa"/>
          </w:tcPr>
          <w:p w14:paraId="754E3847" w14:textId="77777777" w:rsidR="0071304E" w:rsidRDefault="0071304E" w:rsidP="001714D2"/>
        </w:tc>
        <w:tc>
          <w:tcPr>
            <w:tcW w:w="3822" w:type="dxa"/>
          </w:tcPr>
          <w:p w14:paraId="54D1E691" w14:textId="77777777" w:rsidR="0071304E" w:rsidRDefault="0071304E" w:rsidP="001714D2"/>
        </w:tc>
      </w:tr>
      <w:tr w:rsidR="0071304E" w14:paraId="43859C5B" w14:textId="77777777" w:rsidTr="001714D2">
        <w:tc>
          <w:tcPr>
            <w:tcW w:w="1980" w:type="dxa"/>
          </w:tcPr>
          <w:p w14:paraId="41583E3B" w14:textId="77777777" w:rsidR="0071304E" w:rsidRDefault="0071304E" w:rsidP="001714D2">
            <w:r>
              <w:t>Adresse</w:t>
            </w:r>
          </w:p>
        </w:tc>
        <w:tc>
          <w:tcPr>
            <w:tcW w:w="3260" w:type="dxa"/>
          </w:tcPr>
          <w:p w14:paraId="71582F7A" w14:textId="77777777" w:rsidR="0071304E" w:rsidRDefault="0071304E" w:rsidP="001714D2"/>
        </w:tc>
        <w:tc>
          <w:tcPr>
            <w:tcW w:w="3822" w:type="dxa"/>
          </w:tcPr>
          <w:p w14:paraId="5F22578D" w14:textId="77777777" w:rsidR="0071304E" w:rsidRDefault="0071304E" w:rsidP="001714D2"/>
        </w:tc>
      </w:tr>
      <w:tr w:rsidR="0071304E" w14:paraId="768DCCB3" w14:textId="77777777" w:rsidTr="001714D2">
        <w:tc>
          <w:tcPr>
            <w:tcW w:w="1980" w:type="dxa"/>
          </w:tcPr>
          <w:p w14:paraId="77CC2A9E" w14:textId="77777777" w:rsidR="0071304E" w:rsidRDefault="0071304E" w:rsidP="001714D2">
            <w:proofErr w:type="spellStart"/>
            <w:r>
              <w:t>Postnr</w:t>
            </w:r>
            <w:proofErr w:type="spellEnd"/>
            <w:r>
              <w:t>./poststed</w:t>
            </w:r>
          </w:p>
        </w:tc>
        <w:tc>
          <w:tcPr>
            <w:tcW w:w="3260" w:type="dxa"/>
          </w:tcPr>
          <w:p w14:paraId="6E8BEE40" w14:textId="77777777" w:rsidR="0071304E" w:rsidRDefault="0071304E" w:rsidP="001714D2"/>
        </w:tc>
        <w:tc>
          <w:tcPr>
            <w:tcW w:w="3822" w:type="dxa"/>
          </w:tcPr>
          <w:p w14:paraId="093FFB06" w14:textId="77777777" w:rsidR="0071304E" w:rsidRDefault="0071304E" w:rsidP="001714D2"/>
        </w:tc>
      </w:tr>
      <w:tr w:rsidR="0071304E" w14:paraId="04BE25C9" w14:textId="77777777" w:rsidTr="001714D2">
        <w:tc>
          <w:tcPr>
            <w:tcW w:w="1980" w:type="dxa"/>
          </w:tcPr>
          <w:p w14:paraId="38F2DFB8" w14:textId="77777777" w:rsidR="0071304E" w:rsidRDefault="0071304E" w:rsidP="001714D2">
            <w:proofErr w:type="spellStart"/>
            <w:r>
              <w:t>Tlf</w:t>
            </w:r>
            <w:proofErr w:type="spellEnd"/>
          </w:p>
        </w:tc>
        <w:tc>
          <w:tcPr>
            <w:tcW w:w="3260" w:type="dxa"/>
          </w:tcPr>
          <w:p w14:paraId="587D76E0" w14:textId="77777777" w:rsidR="0071304E" w:rsidRDefault="0071304E" w:rsidP="001714D2"/>
        </w:tc>
        <w:tc>
          <w:tcPr>
            <w:tcW w:w="3822" w:type="dxa"/>
          </w:tcPr>
          <w:p w14:paraId="604651D4" w14:textId="77777777" w:rsidR="0071304E" w:rsidRDefault="0071304E" w:rsidP="001714D2"/>
        </w:tc>
      </w:tr>
      <w:tr w:rsidR="0071304E" w14:paraId="5C842F29" w14:textId="77777777" w:rsidTr="001714D2">
        <w:tc>
          <w:tcPr>
            <w:tcW w:w="1980" w:type="dxa"/>
          </w:tcPr>
          <w:p w14:paraId="0DBC357D" w14:textId="77777777" w:rsidR="0071304E" w:rsidRDefault="0071304E" w:rsidP="001714D2">
            <w:r>
              <w:t>E-post</w:t>
            </w:r>
          </w:p>
        </w:tc>
        <w:tc>
          <w:tcPr>
            <w:tcW w:w="3260" w:type="dxa"/>
          </w:tcPr>
          <w:p w14:paraId="085CA8FF" w14:textId="77777777" w:rsidR="0071304E" w:rsidRDefault="0071304E" w:rsidP="001714D2"/>
        </w:tc>
        <w:tc>
          <w:tcPr>
            <w:tcW w:w="3822" w:type="dxa"/>
          </w:tcPr>
          <w:p w14:paraId="65CBF508" w14:textId="77777777" w:rsidR="0071304E" w:rsidRDefault="0071304E" w:rsidP="001714D2"/>
        </w:tc>
      </w:tr>
    </w:tbl>
    <w:p w14:paraId="56123061" w14:textId="77777777" w:rsidR="001C3857" w:rsidRDefault="001C3857">
      <w:pPr>
        <w:rPr>
          <w:b/>
        </w:rPr>
      </w:pPr>
    </w:p>
    <w:p w14:paraId="12D6D614" w14:textId="77777777" w:rsidR="001C3857" w:rsidRDefault="001C3857">
      <w:pPr>
        <w:rPr>
          <w:b/>
        </w:rPr>
      </w:pPr>
      <w:r>
        <w:rPr>
          <w:b/>
        </w:rPr>
        <w:t>Berørte parter</w:t>
      </w:r>
      <w:r w:rsidR="0071304E">
        <w:rPr>
          <w:b/>
        </w:rPr>
        <w:t>:</w:t>
      </w:r>
    </w:p>
    <w:tbl>
      <w:tblPr>
        <w:tblStyle w:val="Tabellrutenett"/>
        <w:tblW w:w="0" w:type="auto"/>
        <w:tblLook w:val="04A0" w:firstRow="1" w:lastRow="0" w:firstColumn="1" w:lastColumn="0" w:noHBand="0" w:noVBand="1"/>
      </w:tblPr>
      <w:tblGrid>
        <w:gridCol w:w="4531"/>
        <w:gridCol w:w="4531"/>
      </w:tblGrid>
      <w:tr w:rsidR="001C3857" w14:paraId="76AF8319" w14:textId="77777777" w:rsidTr="001C3857">
        <w:tc>
          <w:tcPr>
            <w:tcW w:w="4531" w:type="dxa"/>
          </w:tcPr>
          <w:p w14:paraId="56DF72C3" w14:textId="77777777" w:rsidR="001C3857" w:rsidRPr="001C3857" w:rsidRDefault="001C3857">
            <w:r w:rsidRPr="001C3857">
              <w:t>Berører følgende eiendommer direkte</w:t>
            </w:r>
          </w:p>
        </w:tc>
        <w:tc>
          <w:tcPr>
            <w:tcW w:w="4531" w:type="dxa"/>
          </w:tcPr>
          <w:p w14:paraId="55429734" w14:textId="77777777" w:rsidR="001C3857" w:rsidRPr="001C3857" w:rsidRDefault="001C3857">
            <w:r w:rsidRPr="001C3857">
              <w:t>Naboeiendommer</w:t>
            </w:r>
          </w:p>
        </w:tc>
      </w:tr>
      <w:tr w:rsidR="001C3857" w14:paraId="62F2CB3F" w14:textId="77777777" w:rsidTr="001C3857">
        <w:tc>
          <w:tcPr>
            <w:tcW w:w="4531" w:type="dxa"/>
          </w:tcPr>
          <w:p w14:paraId="464554C9" w14:textId="77777777" w:rsidR="001C3857" w:rsidRDefault="001C3857">
            <w:pPr>
              <w:rPr>
                <w:b/>
              </w:rPr>
            </w:pPr>
          </w:p>
        </w:tc>
        <w:tc>
          <w:tcPr>
            <w:tcW w:w="4531" w:type="dxa"/>
          </w:tcPr>
          <w:p w14:paraId="6CD282DA" w14:textId="77777777" w:rsidR="001C3857" w:rsidRDefault="001C3857">
            <w:pPr>
              <w:rPr>
                <w:b/>
              </w:rPr>
            </w:pPr>
          </w:p>
        </w:tc>
      </w:tr>
    </w:tbl>
    <w:p w14:paraId="176C1904" w14:textId="77777777" w:rsidR="001C3857" w:rsidRDefault="001C3857">
      <w:pPr>
        <w:rPr>
          <w:b/>
        </w:rPr>
      </w:pPr>
      <w:r>
        <w:rPr>
          <w:b/>
        </w:rPr>
        <w:t xml:space="preserve"> </w:t>
      </w:r>
    </w:p>
    <w:p w14:paraId="29085BDD" w14:textId="77777777" w:rsidR="0071304E" w:rsidRDefault="0071304E">
      <w:pPr>
        <w:rPr>
          <w:b/>
        </w:rPr>
      </w:pPr>
      <w:r>
        <w:rPr>
          <w:b/>
        </w:rPr>
        <w:t>Bakgrunn:</w:t>
      </w:r>
    </w:p>
    <w:tbl>
      <w:tblPr>
        <w:tblStyle w:val="Tabellrutenett"/>
        <w:tblW w:w="0" w:type="auto"/>
        <w:tblLook w:val="04A0" w:firstRow="1" w:lastRow="0" w:firstColumn="1" w:lastColumn="0" w:noHBand="0" w:noVBand="1"/>
      </w:tblPr>
      <w:tblGrid>
        <w:gridCol w:w="2547"/>
        <w:gridCol w:w="6515"/>
      </w:tblGrid>
      <w:tr w:rsidR="00A53ED9" w14:paraId="03DDB4D4" w14:textId="77777777" w:rsidTr="0071304E">
        <w:tc>
          <w:tcPr>
            <w:tcW w:w="2547" w:type="dxa"/>
          </w:tcPr>
          <w:p w14:paraId="40B8E39C" w14:textId="77777777" w:rsidR="00A53ED9" w:rsidRPr="0071304E" w:rsidRDefault="00A53ED9">
            <w:r w:rsidRPr="0071304E">
              <w:t>Hensikt med planarbeidet</w:t>
            </w:r>
          </w:p>
        </w:tc>
        <w:tc>
          <w:tcPr>
            <w:tcW w:w="6515" w:type="dxa"/>
          </w:tcPr>
          <w:p w14:paraId="1000A59A" w14:textId="77777777" w:rsidR="00A53ED9" w:rsidRDefault="00A53ED9">
            <w:pPr>
              <w:rPr>
                <w:b/>
              </w:rPr>
            </w:pPr>
          </w:p>
        </w:tc>
      </w:tr>
      <w:tr w:rsidR="0071304E" w14:paraId="144B2C0E" w14:textId="77777777" w:rsidTr="0071304E">
        <w:tc>
          <w:tcPr>
            <w:tcW w:w="2547" w:type="dxa"/>
          </w:tcPr>
          <w:p w14:paraId="6B6EDF1D" w14:textId="77777777" w:rsidR="0071304E" w:rsidRPr="0071304E" w:rsidRDefault="0071304E">
            <w:r w:rsidRPr="0071304E">
              <w:t>Planområdet</w:t>
            </w:r>
          </w:p>
        </w:tc>
        <w:tc>
          <w:tcPr>
            <w:tcW w:w="6515" w:type="dxa"/>
          </w:tcPr>
          <w:p w14:paraId="17723AEC" w14:textId="77777777" w:rsidR="0071304E" w:rsidRDefault="0071304E">
            <w:pPr>
              <w:rPr>
                <w:b/>
              </w:rPr>
            </w:pPr>
          </w:p>
        </w:tc>
      </w:tr>
      <w:tr w:rsidR="0071304E" w14:paraId="01D61396" w14:textId="77777777" w:rsidTr="0071304E">
        <w:tc>
          <w:tcPr>
            <w:tcW w:w="2547" w:type="dxa"/>
          </w:tcPr>
          <w:p w14:paraId="22E5D108" w14:textId="77777777" w:rsidR="0071304E" w:rsidRPr="0071304E" w:rsidRDefault="0071304E">
            <w:r w:rsidRPr="0071304E">
              <w:t>Alternative planområder</w:t>
            </w:r>
          </w:p>
        </w:tc>
        <w:tc>
          <w:tcPr>
            <w:tcW w:w="6515" w:type="dxa"/>
          </w:tcPr>
          <w:p w14:paraId="6590DF5E" w14:textId="77777777" w:rsidR="0071304E" w:rsidRDefault="0071304E">
            <w:pPr>
              <w:rPr>
                <w:b/>
              </w:rPr>
            </w:pPr>
          </w:p>
        </w:tc>
      </w:tr>
    </w:tbl>
    <w:p w14:paraId="0CBA0D54" w14:textId="77777777" w:rsidR="00A53ED9" w:rsidRDefault="00A53ED9" w:rsidP="0071304E">
      <w:pPr>
        <w:rPr>
          <w:b/>
        </w:rPr>
      </w:pPr>
    </w:p>
    <w:p w14:paraId="589E0CF5" w14:textId="77777777" w:rsidR="0071304E" w:rsidRDefault="0071304E" w:rsidP="0071304E">
      <w:pPr>
        <w:rPr>
          <w:b/>
        </w:rPr>
      </w:pPr>
      <w:r w:rsidRPr="0071304E">
        <w:rPr>
          <w:b/>
        </w:rPr>
        <w:lastRenderedPageBreak/>
        <w:t>Planstatus</w:t>
      </w:r>
      <w:r w:rsidR="00CD21CD">
        <w:rPr>
          <w:b/>
        </w:rPr>
        <w:t xml:space="preserve"> i dag</w:t>
      </w:r>
    </w:p>
    <w:p w14:paraId="426401BD" w14:textId="77777777" w:rsidR="00A53ED9" w:rsidRDefault="00C626BE" w:rsidP="00CD21CD">
      <w:sdt>
        <w:sdtPr>
          <w:id w:val="-153225433"/>
          <w14:checkbox>
            <w14:checked w14:val="0"/>
            <w14:checkedState w14:val="2612" w14:font="MS Gothic"/>
            <w14:uncheckedState w14:val="2610" w14:font="MS Gothic"/>
          </w14:checkbox>
        </w:sdtPr>
        <w:sdtEndPr/>
        <w:sdtContent>
          <w:r w:rsidR="00CD21CD">
            <w:rPr>
              <w:rFonts w:ascii="MS Gothic" w:eastAsia="MS Gothic" w:hAnsi="MS Gothic" w:hint="eastAsia"/>
            </w:rPr>
            <w:t>☐</w:t>
          </w:r>
        </w:sdtContent>
      </w:sdt>
      <w:r w:rsidR="00CD21CD" w:rsidRPr="00CD21CD">
        <w:t>Kommuneplan</w:t>
      </w:r>
      <w:r w:rsidR="00CD21CD">
        <w:br/>
      </w:r>
      <w:sdt>
        <w:sdtPr>
          <w:id w:val="-120152142"/>
          <w14:checkbox>
            <w14:checked w14:val="0"/>
            <w14:checkedState w14:val="2612" w14:font="MS Gothic"/>
            <w14:uncheckedState w14:val="2610" w14:font="MS Gothic"/>
          </w14:checkbox>
        </w:sdtPr>
        <w:sdtEndPr/>
        <w:sdtContent>
          <w:r w:rsidR="00CD21CD">
            <w:rPr>
              <w:rFonts w:ascii="MS Gothic" w:eastAsia="MS Gothic" w:hAnsi="MS Gothic" w:hint="eastAsia"/>
            </w:rPr>
            <w:t>☐</w:t>
          </w:r>
        </w:sdtContent>
      </w:sdt>
      <w:r w:rsidR="00CD21CD" w:rsidRPr="00CD21CD">
        <w:t>R</w:t>
      </w:r>
      <w:r w:rsidR="00CD21CD">
        <w:t>eguleringsplan (fø</w:t>
      </w:r>
      <w:r w:rsidR="00CD21CD" w:rsidRPr="00CD21CD">
        <w:t>r 2008)</w:t>
      </w:r>
      <w:r w:rsidR="00CD21CD">
        <w:br/>
      </w:r>
      <w:sdt>
        <w:sdtPr>
          <w:id w:val="-929193941"/>
          <w14:checkbox>
            <w14:checked w14:val="0"/>
            <w14:checkedState w14:val="2612" w14:font="MS Gothic"/>
            <w14:uncheckedState w14:val="2610" w14:font="MS Gothic"/>
          </w14:checkbox>
        </w:sdtPr>
        <w:sdtEndPr/>
        <w:sdtContent>
          <w:r w:rsidR="00CD21CD">
            <w:rPr>
              <w:rFonts w:ascii="MS Gothic" w:eastAsia="MS Gothic" w:hAnsi="MS Gothic" w:hint="eastAsia"/>
            </w:rPr>
            <w:t>☐</w:t>
          </w:r>
        </w:sdtContent>
      </w:sdt>
      <w:r w:rsidR="00CD21CD">
        <w:t>Bebyggelsesplan (fø</w:t>
      </w:r>
      <w:r w:rsidR="00CD21CD" w:rsidRPr="00CD21CD">
        <w:t>r 2008)</w:t>
      </w:r>
      <w:r w:rsidR="00CD21CD">
        <w:br/>
      </w:r>
      <w:sdt>
        <w:sdtPr>
          <w:id w:val="-322813765"/>
          <w14:checkbox>
            <w14:checked w14:val="0"/>
            <w14:checkedState w14:val="2612" w14:font="MS Gothic"/>
            <w14:uncheckedState w14:val="2610" w14:font="MS Gothic"/>
          </w14:checkbox>
        </w:sdtPr>
        <w:sdtEndPr/>
        <w:sdtContent>
          <w:r w:rsidR="00CD21CD">
            <w:rPr>
              <w:rFonts w:ascii="MS Gothic" w:eastAsia="MS Gothic" w:hAnsi="MS Gothic" w:hint="eastAsia"/>
            </w:rPr>
            <w:t>☐</w:t>
          </w:r>
        </w:sdtContent>
      </w:sdt>
      <w:r w:rsidR="00CD21CD" w:rsidRPr="00CD21CD">
        <w:t>Hensynssoner</w:t>
      </w:r>
      <w:r w:rsidR="00CD21CD">
        <w:br/>
      </w:r>
      <w:sdt>
        <w:sdtPr>
          <w:id w:val="-1661928561"/>
          <w14:checkbox>
            <w14:checked w14:val="0"/>
            <w14:checkedState w14:val="2612" w14:font="MS Gothic"/>
            <w14:uncheckedState w14:val="2610" w14:font="MS Gothic"/>
          </w14:checkbox>
        </w:sdtPr>
        <w:sdtEndPr/>
        <w:sdtContent>
          <w:r w:rsidR="00CD21CD">
            <w:rPr>
              <w:rFonts w:ascii="MS Gothic" w:eastAsia="MS Gothic" w:hAnsi="MS Gothic" w:hint="eastAsia"/>
            </w:rPr>
            <w:t>☐</w:t>
          </w:r>
        </w:sdtContent>
      </w:sdt>
      <w:r w:rsidR="00CD21CD" w:rsidRPr="00CD21CD">
        <w:t>Uregulert</w:t>
      </w:r>
      <w:r w:rsidR="00CD21CD">
        <w:br/>
      </w:r>
      <w:sdt>
        <w:sdtPr>
          <w:id w:val="291871105"/>
          <w14:checkbox>
            <w14:checked w14:val="0"/>
            <w14:checkedState w14:val="2612" w14:font="MS Gothic"/>
            <w14:uncheckedState w14:val="2610" w14:font="MS Gothic"/>
          </w14:checkbox>
        </w:sdtPr>
        <w:sdtEndPr/>
        <w:sdtContent>
          <w:r w:rsidR="00CD21CD">
            <w:rPr>
              <w:rFonts w:ascii="MS Gothic" w:eastAsia="MS Gothic" w:hAnsi="MS Gothic" w:hint="eastAsia"/>
            </w:rPr>
            <w:t>☐</w:t>
          </w:r>
        </w:sdtContent>
      </w:sdt>
      <w:r w:rsidR="00CD21CD" w:rsidRPr="00CD21CD">
        <w:t>Lokale vedtekter</w:t>
      </w:r>
      <w:r w:rsidR="00CD21CD">
        <w:br/>
      </w:r>
      <w:sdt>
        <w:sdtPr>
          <w:id w:val="1150402529"/>
          <w14:checkbox>
            <w14:checked w14:val="0"/>
            <w14:checkedState w14:val="2612" w14:font="MS Gothic"/>
            <w14:uncheckedState w14:val="2610" w14:font="MS Gothic"/>
          </w14:checkbox>
        </w:sdtPr>
        <w:sdtEndPr/>
        <w:sdtContent>
          <w:r w:rsidR="00CD21CD">
            <w:rPr>
              <w:rFonts w:ascii="MS Gothic" w:eastAsia="MS Gothic" w:hAnsi="MS Gothic" w:hint="eastAsia"/>
            </w:rPr>
            <w:t>☐</w:t>
          </w:r>
        </w:sdtContent>
      </w:sdt>
      <w:r w:rsidR="00CD21CD">
        <w:t>Pågå</w:t>
      </w:r>
      <w:r w:rsidR="00CD21CD" w:rsidRPr="00CD21CD">
        <w:t>ende planarbeid</w:t>
      </w:r>
      <w:r w:rsidR="00CD21CD">
        <w:br/>
      </w:r>
      <w:sdt>
        <w:sdtPr>
          <w:id w:val="2115788182"/>
          <w14:checkbox>
            <w14:checked w14:val="0"/>
            <w14:checkedState w14:val="2612" w14:font="MS Gothic"/>
            <w14:uncheckedState w14:val="2610" w14:font="MS Gothic"/>
          </w14:checkbox>
        </w:sdtPr>
        <w:sdtEndPr/>
        <w:sdtContent>
          <w:r w:rsidR="00CD21CD">
            <w:rPr>
              <w:rFonts w:ascii="MS Gothic" w:eastAsia="MS Gothic" w:hAnsi="MS Gothic" w:hint="eastAsia"/>
            </w:rPr>
            <w:t>☐</w:t>
          </w:r>
        </w:sdtContent>
      </w:sdt>
      <w:r w:rsidR="00CD21CD">
        <w:t>Områ</w:t>
      </w:r>
      <w:r w:rsidR="00CD21CD" w:rsidRPr="00CD21CD">
        <w:t>deregulering (etter 2008)</w:t>
      </w:r>
      <w:r w:rsidR="00CD21CD">
        <w:br/>
      </w:r>
      <w:sdt>
        <w:sdtPr>
          <w:id w:val="-1748260995"/>
          <w14:checkbox>
            <w14:checked w14:val="0"/>
            <w14:checkedState w14:val="2612" w14:font="MS Gothic"/>
            <w14:uncheckedState w14:val="2610" w14:font="MS Gothic"/>
          </w14:checkbox>
        </w:sdtPr>
        <w:sdtEndPr/>
        <w:sdtContent>
          <w:r w:rsidR="00CD21CD">
            <w:rPr>
              <w:rFonts w:ascii="MS Gothic" w:eastAsia="MS Gothic" w:hAnsi="MS Gothic" w:hint="eastAsia"/>
            </w:rPr>
            <w:t>☐</w:t>
          </w:r>
        </w:sdtContent>
      </w:sdt>
      <w:r w:rsidR="00CD21CD" w:rsidRPr="00CD21CD">
        <w:t>Detaljregulering (etter 2008)</w:t>
      </w:r>
      <w:r w:rsidR="00CD21CD">
        <w:br/>
      </w:r>
      <w:sdt>
        <w:sdtPr>
          <w:id w:val="-776254907"/>
          <w14:checkbox>
            <w14:checked w14:val="0"/>
            <w14:checkedState w14:val="2612" w14:font="MS Gothic"/>
            <w14:uncheckedState w14:val="2610" w14:font="MS Gothic"/>
          </w14:checkbox>
        </w:sdtPr>
        <w:sdtEndPr/>
        <w:sdtContent>
          <w:r w:rsidR="00CD21CD">
            <w:rPr>
              <w:rFonts w:ascii="MS Gothic" w:eastAsia="MS Gothic" w:hAnsi="MS Gothic" w:hint="eastAsia"/>
            </w:rPr>
            <w:t>☐</w:t>
          </w:r>
        </w:sdtContent>
      </w:sdt>
      <w:r w:rsidR="00CD21CD" w:rsidRPr="00CD21CD">
        <w:t>Bygge og deleforbud</w:t>
      </w:r>
      <w:r w:rsidR="00CD21CD">
        <w:br/>
      </w:r>
      <w:sdt>
        <w:sdtPr>
          <w:id w:val="-1773310980"/>
          <w14:checkbox>
            <w14:checked w14:val="0"/>
            <w14:checkedState w14:val="2612" w14:font="MS Gothic"/>
            <w14:uncheckedState w14:val="2610" w14:font="MS Gothic"/>
          </w14:checkbox>
        </w:sdtPr>
        <w:sdtEndPr/>
        <w:sdtContent>
          <w:r w:rsidR="00CD21CD">
            <w:rPr>
              <w:rFonts w:ascii="MS Gothic" w:eastAsia="MS Gothic" w:hAnsi="MS Gothic" w:hint="eastAsia"/>
            </w:rPr>
            <w:t>☐</w:t>
          </w:r>
        </w:sdtContent>
      </w:sdt>
      <w:r w:rsidR="00CD21CD" w:rsidRPr="00CD21CD">
        <w:t>Utbyggingsavtaler</w:t>
      </w:r>
      <w:r w:rsidR="00CD21CD">
        <w:br/>
      </w:r>
      <w:sdt>
        <w:sdtPr>
          <w:id w:val="-88017195"/>
          <w14:checkbox>
            <w14:checked w14:val="0"/>
            <w14:checkedState w14:val="2612" w14:font="MS Gothic"/>
            <w14:uncheckedState w14:val="2610" w14:font="MS Gothic"/>
          </w14:checkbox>
        </w:sdtPr>
        <w:sdtEndPr/>
        <w:sdtContent>
          <w:r w:rsidR="00CD21CD">
            <w:rPr>
              <w:rFonts w:ascii="MS Gothic" w:eastAsia="MS Gothic" w:hAnsi="MS Gothic" w:hint="eastAsia"/>
            </w:rPr>
            <w:t>☐</w:t>
          </w:r>
        </w:sdtContent>
      </w:sdt>
      <w:r w:rsidR="00CD21CD" w:rsidRPr="00CD21CD">
        <w:t>Rekkefølgebestemmelser</w:t>
      </w:r>
      <w:r w:rsidR="00CD21CD">
        <w:br/>
      </w:r>
      <w:sdt>
        <w:sdtPr>
          <w:id w:val="-1066801283"/>
          <w14:checkbox>
            <w14:checked w14:val="0"/>
            <w14:checkedState w14:val="2612" w14:font="MS Gothic"/>
            <w14:uncheckedState w14:val="2610" w14:font="MS Gothic"/>
          </w14:checkbox>
        </w:sdtPr>
        <w:sdtEndPr/>
        <w:sdtContent>
          <w:r w:rsidR="00CD21CD">
            <w:rPr>
              <w:rFonts w:ascii="MS Gothic" w:eastAsia="MS Gothic" w:hAnsi="MS Gothic" w:hint="eastAsia"/>
            </w:rPr>
            <w:t>☐</w:t>
          </w:r>
        </w:sdtContent>
      </w:sdt>
      <w:r w:rsidR="00CD21CD" w:rsidRPr="00CD21CD">
        <w:t>Annet</w:t>
      </w:r>
    </w:p>
    <w:p w14:paraId="11A38C0D" w14:textId="77777777" w:rsidR="00C302C1" w:rsidRPr="0073109F" w:rsidRDefault="00C302C1" w:rsidP="00CD21CD">
      <w:pPr>
        <w:rPr>
          <w:b/>
        </w:rPr>
      </w:pPr>
      <w:r w:rsidRPr="0073109F">
        <w:rPr>
          <w:b/>
        </w:rPr>
        <w:t>Planbestemmelser</w:t>
      </w:r>
    </w:p>
    <w:p w14:paraId="4A4080C6" w14:textId="77777777" w:rsidR="00C302C1" w:rsidRDefault="00C626BE" w:rsidP="0073109F">
      <w:sdt>
        <w:sdtPr>
          <w:id w:val="-603882269"/>
          <w14:checkbox>
            <w14:checked w14:val="0"/>
            <w14:checkedState w14:val="2612" w14:font="MS Gothic"/>
            <w14:uncheckedState w14:val="2610" w14:font="MS Gothic"/>
          </w14:checkbox>
        </w:sdtPr>
        <w:sdtEndPr/>
        <w:sdtContent>
          <w:r w:rsidR="00C302C1">
            <w:rPr>
              <w:rFonts w:ascii="MS Gothic" w:eastAsia="MS Gothic" w:hAnsi="MS Gothic" w:hint="eastAsia"/>
            </w:rPr>
            <w:t>☐</w:t>
          </w:r>
        </w:sdtContent>
      </w:sdt>
      <w:r w:rsidR="00C302C1">
        <w:t xml:space="preserve">Beregningsregler, </w:t>
      </w:r>
      <w:proofErr w:type="spellStart"/>
      <w:r w:rsidR="00C302C1">
        <w:t>jf</w:t>
      </w:r>
      <w:proofErr w:type="spellEnd"/>
      <w:r w:rsidR="00C302C1">
        <w:t xml:space="preserve"> stadfestet plan</w:t>
      </w:r>
      <w:r w:rsidR="00C302C1">
        <w:br/>
      </w:r>
      <w:sdt>
        <w:sdtPr>
          <w:id w:val="-465893688"/>
          <w14:checkbox>
            <w14:checked w14:val="0"/>
            <w14:checkedState w14:val="2612" w14:font="MS Gothic"/>
            <w14:uncheckedState w14:val="2610" w14:font="MS Gothic"/>
          </w14:checkbox>
        </w:sdtPr>
        <w:sdtEndPr/>
        <w:sdtContent>
          <w:r w:rsidR="0073109F">
            <w:rPr>
              <w:rFonts w:ascii="MS Gothic" w:eastAsia="MS Gothic" w:hAnsi="MS Gothic" w:hint="eastAsia"/>
            </w:rPr>
            <w:t>☐</w:t>
          </w:r>
        </w:sdtContent>
      </w:sdt>
      <w:r w:rsidR="00C302C1">
        <w:t>Maksimal utnyttelsesgrad og beregningsmåte:</w:t>
      </w:r>
      <w:r w:rsidR="00C302C1">
        <w:br/>
      </w:r>
      <w:sdt>
        <w:sdtPr>
          <w:id w:val="2051419432"/>
          <w14:checkbox>
            <w14:checked w14:val="0"/>
            <w14:checkedState w14:val="2612" w14:font="MS Gothic"/>
            <w14:uncheckedState w14:val="2610" w14:font="MS Gothic"/>
          </w14:checkbox>
        </w:sdtPr>
        <w:sdtEndPr/>
        <w:sdtContent>
          <w:r w:rsidR="0073109F">
            <w:rPr>
              <w:rFonts w:ascii="MS Gothic" w:eastAsia="MS Gothic" w:hAnsi="MS Gothic" w:hint="eastAsia"/>
            </w:rPr>
            <w:t>☐</w:t>
          </w:r>
        </w:sdtContent>
      </w:sdt>
      <w:r w:rsidR="00C302C1">
        <w:t>Maksimal gesims-/</w:t>
      </w:r>
      <w:proofErr w:type="spellStart"/>
      <w:r w:rsidR="00C302C1">
        <w:t>mønehø</w:t>
      </w:r>
      <w:r w:rsidR="00C302C1" w:rsidRPr="00C302C1">
        <w:t>yde</w:t>
      </w:r>
      <w:proofErr w:type="spellEnd"/>
      <w:r w:rsidR="00C302C1" w:rsidRPr="00C302C1">
        <w:t>:</w:t>
      </w:r>
      <w:r w:rsidR="0073109F">
        <w:br/>
      </w:r>
      <w:sdt>
        <w:sdtPr>
          <w:id w:val="-1711332060"/>
          <w14:checkbox>
            <w14:checked w14:val="0"/>
            <w14:checkedState w14:val="2612" w14:font="MS Gothic"/>
            <w14:uncheckedState w14:val="2610" w14:font="MS Gothic"/>
          </w14:checkbox>
        </w:sdtPr>
        <w:sdtEndPr/>
        <w:sdtContent>
          <w:r w:rsidR="0073109F">
            <w:rPr>
              <w:rFonts w:ascii="MS Gothic" w:eastAsia="MS Gothic" w:hAnsi="MS Gothic" w:hint="eastAsia"/>
            </w:rPr>
            <w:t>☐</w:t>
          </w:r>
        </w:sdtContent>
      </w:sdt>
      <w:r w:rsidR="0073109F" w:rsidRPr="0073109F">
        <w:t>Byggegrense/byggelinje:</w:t>
      </w:r>
      <w:r w:rsidR="0073109F">
        <w:br/>
      </w:r>
      <w:sdt>
        <w:sdtPr>
          <w:id w:val="756400187"/>
          <w14:checkbox>
            <w14:checked w14:val="0"/>
            <w14:checkedState w14:val="2612" w14:font="MS Gothic"/>
            <w14:uncheckedState w14:val="2610" w14:font="MS Gothic"/>
          </w14:checkbox>
        </w:sdtPr>
        <w:sdtEndPr/>
        <w:sdtContent>
          <w:r w:rsidR="0073109F">
            <w:rPr>
              <w:rFonts w:ascii="MS Gothic" w:eastAsia="MS Gothic" w:hAnsi="MS Gothic" w:hint="eastAsia"/>
            </w:rPr>
            <w:t>☐</w:t>
          </w:r>
        </w:sdtContent>
      </w:sdt>
      <w:r w:rsidR="0073109F">
        <w:t>Frisiktsone:</w:t>
      </w:r>
      <w:r w:rsidR="0073109F">
        <w:br/>
      </w:r>
      <w:sdt>
        <w:sdtPr>
          <w:id w:val="-106810961"/>
          <w14:checkbox>
            <w14:checked w14:val="0"/>
            <w14:checkedState w14:val="2612" w14:font="MS Gothic"/>
            <w14:uncheckedState w14:val="2610" w14:font="MS Gothic"/>
          </w14:checkbox>
        </w:sdtPr>
        <w:sdtEndPr/>
        <w:sdtContent>
          <w:r w:rsidR="0073109F">
            <w:rPr>
              <w:rFonts w:ascii="MS Gothic" w:eastAsia="MS Gothic" w:hAnsi="MS Gothic" w:hint="eastAsia"/>
            </w:rPr>
            <w:t>☐</w:t>
          </w:r>
        </w:sdtContent>
      </w:sdt>
      <w:r w:rsidR="0073109F">
        <w:t>Krav til møneretning/</w:t>
      </w:r>
      <w:proofErr w:type="spellStart"/>
      <w:r w:rsidR="0073109F">
        <w:t>takform</w:t>
      </w:r>
      <w:proofErr w:type="spellEnd"/>
      <w:r w:rsidR="0073109F">
        <w:t>:</w:t>
      </w:r>
      <w:r w:rsidR="0073109F">
        <w:br/>
      </w:r>
      <w:sdt>
        <w:sdtPr>
          <w:id w:val="1402402694"/>
          <w14:checkbox>
            <w14:checked w14:val="0"/>
            <w14:checkedState w14:val="2612" w14:font="MS Gothic"/>
            <w14:uncheckedState w14:val="2610" w14:font="MS Gothic"/>
          </w14:checkbox>
        </w:sdtPr>
        <w:sdtEndPr/>
        <w:sdtContent>
          <w:r w:rsidR="0073109F">
            <w:rPr>
              <w:rFonts w:ascii="MS Gothic" w:eastAsia="MS Gothic" w:hAnsi="MS Gothic" w:hint="eastAsia"/>
            </w:rPr>
            <w:t>☐</w:t>
          </w:r>
        </w:sdtContent>
      </w:sdt>
      <w:r w:rsidR="0073109F">
        <w:t>Krav til takvinkel:</w:t>
      </w:r>
      <w:r w:rsidR="0073109F">
        <w:br/>
      </w:r>
      <w:sdt>
        <w:sdtPr>
          <w:id w:val="14809170"/>
          <w14:checkbox>
            <w14:checked w14:val="0"/>
            <w14:checkedState w14:val="2612" w14:font="MS Gothic"/>
            <w14:uncheckedState w14:val="2610" w14:font="MS Gothic"/>
          </w14:checkbox>
        </w:sdtPr>
        <w:sdtEndPr/>
        <w:sdtContent>
          <w:r w:rsidR="0073109F">
            <w:rPr>
              <w:rFonts w:ascii="MS Gothic" w:eastAsia="MS Gothic" w:hAnsi="MS Gothic" w:hint="eastAsia"/>
            </w:rPr>
            <w:t>☐</w:t>
          </w:r>
        </w:sdtContent>
      </w:sdt>
      <w:r w:rsidR="0073109F" w:rsidRPr="0073109F">
        <w:t>Spesielle krav til terrengbearbeiding, gjerder, murer mm:</w:t>
      </w:r>
    </w:p>
    <w:p w14:paraId="279912A8" w14:textId="77777777" w:rsidR="0073109F" w:rsidRPr="0073109F" w:rsidRDefault="0073109F" w:rsidP="0073109F">
      <w:pPr>
        <w:rPr>
          <w:b/>
        </w:rPr>
      </w:pPr>
      <w:r w:rsidRPr="0073109F">
        <w:rPr>
          <w:b/>
        </w:rPr>
        <w:t xml:space="preserve">Dispensasjon </w:t>
      </w:r>
    </w:p>
    <w:p w14:paraId="366D91FF" w14:textId="77777777" w:rsidR="0073109F" w:rsidRDefault="0073109F" w:rsidP="0073109F">
      <w:r>
        <w:t xml:space="preserve">Plan- og bygningsloven § 19-2 annet ledd: "Dispensasjon kan ikke gis dersom hensynene bak bestemmelsen det dispenseres fra, eller hensynene i lovens formålsbestemmelse, blir vesentlig tilsidesatt. I tillegg må fordelene ved a gi dispensasjon være klart større enn ulempene etter en samlet vurdering. Det kan ikke dispenseres fra saksbehandlingsregler." Søknad om dispensasjon kan innvilges dersom plan- og bygningsmyndighetene finner at vilkårene i § 19-2 er oppfylt. </w:t>
      </w:r>
    </w:p>
    <w:p w14:paraId="2486AABF" w14:textId="77777777" w:rsidR="0073109F" w:rsidRDefault="0073109F" w:rsidP="0073109F">
      <w:r>
        <w:t>Dette tiltaket betinger dispensasjon fra:</w:t>
      </w:r>
    </w:p>
    <w:p w14:paraId="5D512352" w14:textId="77777777" w:rsidR="0073109F" w:rsidRPr="00CD21CD" w:rsidRDefault="00C626BE" w:rsidP="0073109F">
      <w:sdt>
        <w:sdtPr>
          <w:id w:val="942346076"/>
          <w14:checkbox>
            <w14:checked w14:val="0"/>
            <w14:checkedState w14:val="2612" w14:font="MS Gothic"/>
            <w14:uncheckedState w14:val="2610" w14:font="MS Gothic"/>
          </w14:checkbox>
        </w:sdtPr>
        <w:sdtEndPr/>
        <w:sdtContent>
          <w:r w:rsidR="0073109F">
            <w:rPr>
              <w:rFonts w:ascii="MS Gothic" w:eastAsia="MS Gothic" w:hAnsi="MS Gothic" w:hint="eastAsia"/>
            </w:rPr>
            <w:t>☐</w:t>
          </w:r>
        </w:sdtContent>
      </w:sdt>
      <w:r w:rsidR="0073109F">
        <w:t>Planer</w:t>
      </w:r>
      <w:r w:rsidR="0073109F">
        <w:br/>
      </w:r>
      <w:sdt>
        <w:sdtPr>
          <w:id w:val="2111689401"/>
          <w14:checkbox>
            <w14:checked w14:val="0"/>
            <w14:checkedState w14:val="2612" w14:font="MS Gothic"/>
            <w14:uncheckedState w14:val="2610" w14:font="MS Gothic"/>
          </w14:checkbox>
        </w:sdtPr>
        <w:sdtEndPr/>
        <w:sdtContent>
          <w:r w:rsidR="0073109F">
            <w:rPr>
              <w:rFonts w:ascii="MS Gothic" w:eastAsia="MS Gothic" w:hAnsi="MS Gothic" w:hint="eastAsia"/>
            </w:rPr>
            <w:t>☐</w:t>
          </w:r>
        </w:sdtContent>
      </w:sdt>
      <w:r w:rsidR="0073109F">
        <w:t>Plan- og bygningsloven</w:t>
      </w:r>
      <w:r w:rsidR="0073109F">
        <w:br/>
      </w:r>
      <w:sdt>
        <w:sdtPr>
          <w:id w:val="1573769811"/>
          <w14:checkbox>
            <w14:checked w14:val="0"/>
            <w14:checkedState w14:val="2612" w14:font="MS Gothic"/>
            <w14:uncheckedState w14:val="2610" w14:font="MS Gothic"/>
          </w14:checkbox>
        </w:sdtPr>
        <w:sdtEndPr/>
        <w:sdtContent>
          <w:r w:rsidR="0073109F">
            <w:rPr>
              <w:rFonts w:ascii="MS Gothic" w:eastAsia="MS Gothic" w:hAnsi="MS Gothic" w:hint="eastAsia"/>
            </w:rPr>
            <w:t>☐</w:t>
          </w:r>
        </w:sdtContent>
      </w:sdt>
      <w:r w:rsidR="0073109F">
        <w:t>Forskrifter</w:t>
      </w:r>
      <w:r w:rsidR="0073109F">
        <w:br/>
      </w:r>
      <w:sdt>
        <w:sdtPr>
          <w:id w:val="716553585"/>
          <w14:checkbox>
            <w14:checked w14:val="0"/>
            <w14:checkedState w14:val="2612" w14:font="MS Gothic"/>
            <w14:uncheckedState w14:val="2610" w14:font="MS Gothic"/>
          </w14:checkbox>
        </w:sdtPr>
        <w:sdtEndPr/>
        <w:sdtContent>
          <w:r w:rsidR="0073109F">
            <w:rPr>
              <w:rFonts w:ascii="MS Gothic" w:eastAsia="MS Gothic" w:hAnsi="MS Gothic" w:hint="eastAsia"/>
            </w:rPr>
            <w:t>☐</w:t>
          </w:r>
        </w:sdtContent>
      </w:sdt>
      <w:r w:rsidR="0073109F">
        <w:t>Vedtekter</w:t>
      </w:r>
      <w:r w:rsidR="0073109F">
        <w:br/>
      </w:r>
      <w:sdt>
        <w:sdtPr>
          <w:id w:val="-198710429"/>
          <w14:checkbox>
            <w14:checked w14:val="0"/>
            <w14:checkedState w14:val="2612" w14:font="MS Gothic"/>
            <w14:uncheckedState w14:val="2610" w14:font="MS Gothic"/>
          </w14:checkbox>
        </w:sdtPr>
        <w:sdtEndPr/>
        <w:sdtContent>
          <w:r w:rsidR="0073109F">
            <w:rPr>
              <w:rFonts w:ascii="MS Gothic" w:eastAsia="MS Gothic" w:hAnsi="MS Gothic" w:hint="eastAsia"/>
            </w:rPr>
            <w:t>☐</w:t>
          </w:r>
        </w:sdtContent>
      </w:sdt>
      <w:r w:rsidR="0073109F">
        <w:t>Annet</w:t>
      </w:r>
    </w:p>
    <w:p w14:paraId="0CC4FB00" w14:textId="77777777" w:rsidR="0071304E" w:rsidRDefault="0071304E" w:rsidP="0071304E">
      <w:pPr>
        <w:rPr>
          <w:b/>
        </w:rPr>
      </w:pPr>
      <w:r w:rsidRPr="0071304E">
        <w:rPr>
          <w:b/>
        </w:rPr>
        <w:t xml:space="preserve"> </w:t>
      </w:r>
    </w:p>
    <w:p w14:paraId="7BDDEC4A" w14:textId="77777777" w:rsidR="001F2603" w:rsidRDefault="001F2603" w:rsidP="0071304E">
      <w:pPr>
        <w:rPr>
          <w:b/>
        </w:rPr>
      </w:pPr>
    </w:p>
    <w:p w14:paraId="0BBEC30E" w14:textId="77777777" w:rsidR="001F2603" w:rsidRDefault="001F2603" w:rsidP="0071304E">
      <w:pPr>
        <w:rPr>
          <w:b/>
        </w:rPr>
      </w:pPr>
    </w:p>
    <w:p w14:paraId="304DA06A" w14:textId="77777777" w:rsidR="001F2603" w:rsidRDefault="001F2603" w:rsidP="0071304E">
      <w:pPr>
        <w:rPr>
          <w:b/>
        </w:rPr>
      </w:pPr>
    </w:p>
    <w:p w14:paraId="2D0FE26B" w14:textId="77777777" w:rsidR="001F2603" w:rsidRPr="0071304E" w:rsidRDefault="001F2603" w:rsidP="0071304E">
      <w:pPr>
        <w:rPr>
          <w:b/>
        </w:rPr>
      </w:pPr>
    </w:p>
    <w:p w14:paraId="556DE987" w14:textId="77777777" w:rsidR="0071304E" w:rsidRDefault="0071304E" w:rsidP="0071304E">
      <w:pPr>
        <w:rPr>
          <w:b/>
        </w:rPr>
      </w:pPr>
      <w:r w:rsidRPr="0071304E">
        <w:rPr>
          <w:b/>
        </w:rPr>
        <w:lastRenderedPageBreak/>
        <w:t xml:space="preserve">Utredninger og analyser </w:t>
      </w:r>
    </w:p>
    <w:p w14:paraId="74A4C4E5" w14:textId="72E3C106" w:rsidR="0071304E" w:rsidRDefault="0071304E" w:rsidP="00CD21CD">
      <w:pPr>
        <w:rPr>
          <w:i/>
        </w:rPr>
      </w:pPr>
      <w:r w:rsidRPr="0071304E">
        <w:rPr>
          <w:i/>
        </w:rPr>
        <w:t xml:space="preserve">Utredninger og analyser skal utføres for utbyggers regning av kvalifisert personell og skal innsendes samtidig med endelig planforslag. ROS-analyse tilpasset det konkrete prosjektet skal alltid utføres. </w:t>
      </w:r>
      <w:r w:rsidR="00CD21CD">
        <w:rPr>
          <w:i/>
        </w:rPr>
        <w:br/>
      </w:r>
      <w:r w:rsidR="00CD21CD" w:rsidRPr="00CD21CD">
        <w:rPr>
          <w:i/>
        </w:rPr>
        <w:t>Der regi</w:t>
      </w:r>
      <w:r w:rsidR="00CD21CD">
        <w:rPr>
          <w:i/>
        </w:rPr>
        <w:t>steringer tilknyttet natur er nødvendig, skal</w:t>
      </w:r>
      <w:r w:rsidR="00CD21CD" w:rsidRPr="00CD21CD">
        <w:rPr>
          <w:i/>
        </w:rPr>
        <w:t xml:space="preserve"> artsregistreringer legges inn i artsdatabanken, og utredning leveres som utskrift fra denne.</w:t>
      </w:r>
      <w:r w:rsidR="00C626BE">
        <w:rPr>
          <w:i/>
        </w:rPr>
        <w:t xml:space="preserve"> I utredning skal som et minimum kommunens godkjente DOK brukes, se egen liste tilgjengelig på kommunens hjemmeside under DOK data.</w:t>
      </w:r>
      <w:bookmarkStart w:id="1" w:name="_GoBack"/>
      <w:bookmarkEnd w:id="1"/>
    </w:p>
    <w:tbl>
      <w:tblPr>
        <w:tblStyle w:val="Tabellrutenett"/>
        <w:tblW w:w="0" w:type="auto"/>
        <w:tblLook w:val="04A0" w:firstRow="1" w:lastRow="0" w:firstColumn="1" w:lastColumn="0" w:noHBand="0" w:noVBand="1"/>
      </w:tblPr>
      <w:tblGrid>
        <w:gridCol w:w="3256"/>
        <w:gridCol w:w="3260"/>
        <w:gridCol w:w="2410"/>
      </w:tblGrid>
      <w:tr w:rsidR="00CD21CD" w:rsidRPr="00CD21CD" w14:paraId="3B7EF349" w14:textId="77777777" w:rsidTr="00CD21CD">
        <w:trPr>
          <w:trHeight w:val="300"/>
        </w:trPr>
        <w:tc>
          <w:tcPr>
            <w:tcW w:w="3256" w:type="dxa"/>
            <w:noWrap/>
            <w:hideMark/>
          </w:tcPr>
          <w:p w14:paraId="702271C3" w14:textId="77777777" w:rsidR="00CD21CD" w:rsidRPr="00CD21CD" w:rsidRDefault="00CD21CD">
            <w:pPr>
              <w:rPr>
                <w:i/>
              </w:rPr>
            </w:pPr>
            <w:r w:rsidRPr="00CD21CD">
              <w:rPr>
                <w:i/>
              </w:rPr>
              <w:t xml:space="preserve">Risiko- og </w:t>
            </w:r>
            <w:proofErr w:type="spellStart"/>
            <w:r w:rsidRPr="00CD21CD">
              <w:rPr>
                <w:i/>
              </w:rPr>
              <w:t>sarbarhetsanalyse</w:t>
            </w:r>
            <w:proofErr w:type="spellEnd"/>
            <w:r w:rsidRPr="00CD21CD">
              <w:rPr>
                <w:i/>
              </w:rPr>
              <w:t xml:space="preserve"> (ROS) </w:t>
            </w:r>
          </w:p>
        </w:tc>
        <w:tc>
          <w:tcPr>
            <w:tcW w:w="3260" w:type="dxa"/>
            <w:noWrap/>
            <w:hideMark/>
          </w:tcPr>
          <w:p w14:paraId="74732752" w14:textId="77777777" w:rsidR="00CD21CD" w:rsidRPr="00CD21CD" w:rsidRDefault="00CD21CD">
            <w:pPr>
              <w:rPr>
                <w:i/>
              </w:rPr>
            </w:pPr>
            <w:r w:rsidRPr="00CD21CD">
              <w:rPr>
                <w:i/>
              </w:rPr>
              <w:t>Har kommunen aktuelle undersøkelser?</w:t>
            </w:r>
          </w:p>
        </w:tc>
        <w:tc>
          <w:tcPr>
            <w:tcW w:w="2410" w:type="dxa"/>
            <w:noWrap/>
            <w:hideMark/>
          </w:tcPr>
          <w:p w14:paraId="00B85AC5" w14:textId="77777777" w:rsidR="00CD21CD" w:rsidRPr="00CD21CD" w:rsidRDefault="00CD21CD">
            <w:pPr>
              <w:rPr>
                <w:i/>
              </w:rPr>
            </w:pPr>
            <w:r w:rsidRPr="00CD21CD">
              <w:rPr>
                <w:i/>
              </w:rPr>
              <w:t>Utbyggers ansvar</w:t>
            </w:r>
          </w:p>
        </w:tc>
      </w:tr>
      <w:tr w:rsidR="00C302C1" w:rsidRPr="00CD21CD" w14:paraId="73957389" w14:textId="77777777" w:rsidTr="00CD21CD">
        <w:trPr>
          <w:trHeight w:val="300"/>
        </w:trPr>
        <w:tc>
          <w:tcPr>
            <w:tcW w:w="3256" w:type="dxa"/>
            <w:noWrap/>
          </w:tcPr>
          <w:p w14:paraId="10480872" w14:textId="77777777" w:rsidR="00C302C1" w:rsidRPr="00CD21CD" w:rsidRDefault="00C302C1">
            <w:pPr>
              <w:rPr>
                <w:i/>
              </w:rPr>
            </w:pPr>
            <w:r w:rsidRPr="00CD21CD">
              <w:rPr>
                <w:i/>
              </w:rPr>
              <w:t>Flomfare og ras</w:t>
            </w:r>
          </w:p>
        </w:tc>
        <w:tc>
          <w:tcPr>
            <w:tcW w:w="3260" w:type="dxa"/>
            <w:noWrap/>
          </w:tcPr>
          <w:p w14:paraId="3678C2F3" w14:textId="77777777" w:rsidR="00C302C1" w:rsidRPr="00CD21CD" w:rsidRDefault="00C302C1">
            <w:pPr>
              <w:rPr>
                <w:i/>
              </w:rPr>
            </w:pPr>
          </w:p>
        </w:tc>
        <w:tc>
          <w:tcPr>
            <w:tcW w:w="2410" w:type="dxa"/>
            <w:noWrap/>
          </w:tcPr>
          <w:p w14:paraId="51DBAD55" w14:textId="77777777" w:rsidR="00C302C1" w:rsidRPr="00CD21CD" w:rsidRDefault="00C302C1">
            <w:pPr>
              <w:rPr>
                <w:i/>
              </w:rPr>
            </w:pPr>
          </w:p>
        </w:tc>
      </w:tr>
      <w:tr w:rsidR="00C302C1" w:rsidRPr="00CD21CD" w14:paraId="7098DDA0" w14:textId="77777777" w:rsidTr="00CD21CD">
        <w:trPr>
          <w:trHeight w:val="300"/>
        </w:trPr>
        <w:tc>
          <w:tcPr>
            <w:tcW w:w="3256" w:type="dxa"/>
            <w:noWrap/>
          </w:tcPr>
          <w:p w14:paraId="477E50EB" w14:textId="77777777" w:rsidR="00C302C1" w:rsidRPr="00CD21CD" w:rsidRDefault="00C302C1">
            <w:pPr>
              <w:rPr>
                <w:i/>
              </w:rPr>
            </w:pPr>
            <w:r w:rsidRPr="00CD21CD">
              <w:rPr>
                <w:i/>
              </w:rPr>
              <w:t xml:space="preserve">Grunnforhold - </w:t>
            </w:r>
            <w:proofErr w:type="spellStart"/>
            <w:r w:rsidRPr="00CD21CD">
              <w:rPr>
                <w:i/>
              </w:rPr>
              <w:t>kvikkleire</w:t>
            </w:r>
            <w:proofErr w:type="spellEnd"/>
          </w:p>
        </w:tc>
        <w:tc>
          <w:tcPr>
            <w:tcW w:w="3260" w:type="dxa"/>
            <w:noWrap/>
          </w:tcPr>
          <w:p w14:paraId="53F334D7" w14:textId="77777777" w:rsidR="00C302C1" w:rsidRPr="00CD21CD" w:rsidRDefault="00C302C1">
            <w:pPr>
              <w:rPr>
                <w:i/>
              </w:rPr>
            </w:pPr>
          </w:p>
        </w:tc>
        <w:tc>
          <w:tcPr>
            <w:tcW w:w="2410" w:type="dxa"/>
            <w:noWrap/>
          </w:tcPr>
          <w:p w14:paraId="343F0468" w14:textId="77777777" w:rsidR="00C302C1" w:rsidRPr="00CD21CD" w:rsidRDefault="00C302C1">
            <w:pPr>
              <w:rPr>
                <w:i/>
              </w:rPr>
            </w:pPr>
          </w:p>
        </w:tc>
      </w:tr>
      <w:tr w:rsidR="00CD21CD" w:rsidRPr="00CD21CD" w14:paraId="0664A2C6" w14:textId="77777777" w:rsidTr="00CD21CD">
        <w:trPr>
          <w:trHeight w:val="300"/>
        </w:trPr>
        <w:tc>
          <w:tcPr>
            <w:tcW w:w="3256" w:type="dxa"/>
            <w:noWrap/>
            <w:hideMark/>
          </w:tcPr>
          <w:p w14:paraId="337B26C8" w14:textId="77777777" w:rsidR="00CD21CD" w:rsidRPr="00CD21CD" w:rsidRDefault="00CD21CD">
            <w:pPr>
              <w:rPr>
                <w:i/>
              </w:rPr>
            </w:pPr>
            <w:r w:rsidRPr="00CD21CD">
              <w:rPr>
                <w:i/>
              </w:rPr>
              <w:t xml:space="preserve">Høyspent </w:t>
            </w:r>
          </w:p>
        </w:tc>
        <w:tc>
          <w:tcPr>
            <w:tcW w:w="3260" w:type="dxa"/>
            <w:noWrap/>
            <w:hideMark/>
          </w:tcPr>
          <w:p w14:paraId="168B909D" w14:textId="77777777" w:rsidR="00CD21CD" w:rsidRPr="00CD21CD" w:rsidRDefault="00CD21CD">
            <w:pPr>
              <w:rPr>
                <w:i/>
              </w:rPr>
            </w:pPr>
          </w:p>
        </w:tc>
        <w:tc>
          <w:tcPr>
            <w:tcW w:w="2410" w:type="dxa"/>
            <w:noWrap/>
            <w:hideMark/>
          </w:tcPr>
          <w:p w14:paraId="0337953B" w14:textId="77777777" w:rsidR="00CD21CD" w:rsidRPr="00CD21CD" w:rsidRDefault="00CD21CD">
            <w:pPr>
              <w:rPr>
                <w:i/>
              </w:rPr>
            </w:pPr>
          </w:p>
        </w:tc>
      </w:tr>
      <w:tr w:rsidR="00CD21CD" w:rsidRPr="00CD21CD" w14:paraId="2B4FDF3A" w14:textId="77777777" w:rsidTr="00CD21CD">
        <w:trPr>
          <w:trHeight w:val="300"/>
        </w:trPr>
        <w:tc>
          <w:tcPr>
            <w:tcW w:w="3256" w:type="dxa"/>
            <w:noWrap/>
            <w:hideMark/>
          </w:tcPr>
          <w:p w14:paraId="5DC52B18" w14:textId="77777777" w:rsidR="00CD21CD" w:rsidRPr="00CD21CD" w:rsidRDefault="00CD21CD">
            <w:pPr>
              <w:rPr>
                <w:i/>
              </w:rPr>
            </w:pPr>
            <w:r w:rsidRPr="00CD21CD">
              <w:rPr>
                <w:i/>
              </w:rPr>
              <w:t xml:space="preserve">Støy </w:t>
            </w:r>
          </w:p>
        </w:tc>
        <w:tc>
          <w:tcPr>
            <w:tcW w:w="3260" w:type="dxa"/>
            <w:noWrap/>
            <w:hideMark/>
          </w:tcPr>
          <w:p w14:paraId="70132C25" w14:textId="77777777" w:rsidR="00CD21CD" w:rsidRPr="00CD21CD" w:rsidRDefault="00CD21CD">
            <w:pPr>
              <w:rPr>
                <w:i/>
              </w:rPr>
            </w:pPr>
          </w:p>
        </w:tc>
        <w:tc>
          <w:tcPr>
            <w:tcW w:w="2410" w:type="dxa"/>
            <w:noWrap/>
            <w:hideMark/>
          </w:tcPr>
          <w:p w14:paraId="2A9182B3" w14:textId="77777777" w:rsidR="00CD21CD" w:rsidRPr="00CD21CD" w:rsidRDefault="00CD21CD">
            <w:pPr>
              <w:rPr>
                <w:i/>
              </w:rPr>
            </w:pPr>
          </w:p>
        </w:tc>
      </w:tr>
      <w:tr w:rsidR="00CD21CD" w:rsidRPr="00CD21CD" w14:paraId="191D4C74" w14:textId="77777777" w:rsidTr="00CD21CD">
        <w:trPr>
          <w:trHeight w:val="300"/>
        </w:trPr>
        <w:tc>
          <w:tcPr>
            <w:tcW w:w="3256" w:type="dxa"/>
            <w:noWrap/>
            <w:hideMark/>
          </w:tcPr>
          <w:p w14:paraId="32337183" w14:textId="77777777" w:rsidR="00CD21CD" w:rsidRPr="00CD21CD" w:rsidRDefault="00CD21CD">
            <w:pPr>
              <w:rPr>
                <w:i/>
              </w:rPr>
            </w:pPr>
            <w:r w:rsidRPr="00CD21CD">
              <w:rPr>
                <w:i/>
              </w:rPr>
              <w:t xml:space="preserve">Radon </w:t>
            </w:r>
          </w:p>
        </w:tc>
        <w:tc>
          <w:tcPr>
            <w:tcW w:w="3260" w:type="dxa"/>
            <w:noWrap/>
            <w:hideMark/>
          </w:tcPr>
          <w:p w14:paraId="7A968654" w14:textId="77777777" w:rsidR="00CD21CD" w:rsidRPr="00CD21CD" w:rsidRDefault="00CD21CD">
            <w:pPr>
              <w:rPr>
                <w:i/>
              </w:rPr>
            </w:pPr>
          </w:p>
        </w:tc>
        <w:tc>
          <w:tcPr>
            <w:tcW w:w="2410" w:type="dxa"/>
            <w:noWrap/>
            <w:hideMark/>
          </w:tcPr>
          <w:p w14:paraId="7BAC3940" w14:textId="77777777" w:rsidR="00CD21CD" w:rsidRPr="00CD21CD" w:rsidRDefault="00CD21CD">
            <w:pPr>
              <w:rPr>
                <w:i/>
              </w:rPr>
            </w:pPr>
          </w:p>
        </w:tc>
      </w:tr>
      <w:tr w:rsidR="00CD21CD" w:rsidRPr="00CD21CD" w14:paraId="16CEB5AE" w14:textId="77777777" w:rsidTr="00CD21CD">
        <w:trPr>
          <w:trHeight w:val="300"/>
        </w:trPr>
        <w:tc>
          <w:tcPr>
            <w:tcW w:w="3256" w:type="dxa"/>
            <w:noWrap/>
            <w:hideMark/>
          </w:tcPr>
          <w:p w14:paraId="140ACFE4" w14:textId="77777777" w:rsidR="00CD21CD" w:rsidRPr="00CD21CD" w:rsidRDefault="00CD21CD">
            <w:pPr>
              <w:rPr>
                <w:i/>
              </w:rPr>
            </w:pPr>
            <w:r w:rsidRPr="00CD21CD">
              <w:rPr>
                <w:i/>
              </w:rPr>
              <w:t xml:space="preserve">Luft </w:t>
            </w:r>
          </w:p>
        </w:tc>
        <w:tc>
          <w:tcPr>
            <w:tcW w:w="3260" w:type="dxa"/>
            <w:noWrap/>
            <w:hideMark/>
          </w:tcPr>
          <w:p w14:paraId="7DD617D2" w14:textId="77777777" w:rsidR="00CD21CD" w:rsidRPr="00CD21CD" w:rsidRDefault="00CD21CD">
            <w:pPr>
              <w:rPr>
                <w:i/>
              </w:rPr>
            </w:pPr>
          </w:p>
        </w:tc>
        <w:tc>
          <w:tcPr>
            <w:tcW w:w="2410" w:type="dxa"/>
            <w:noWrap/>
            <w:hideMark/>
          </w:tcPr>
          <w:p w14:paraId="195CC3C2" w14:textId="77777777" w:rsidR="00CD21CD" w:rsidRPr="00CD21CD" w:rsidRDefault="00CD21CD">
            <w:pPr>
              <w:rPr>
                <w:i/>
              </w:rPr>
            </w:pPr>
          </w:p>
        </w:tc>
      </w:tr>
      <w:tr w:rsidR="00C302C1" w:rsidRPr="00CD21CD" w14:paraId="63FE3DAB" w14:textId="77777777" w:rsidTr="00CD21CD">
        <w:trPr>
          <w:trHeight w:val="300"/>
        </w:trPr>
        <w:tc>
          <w:tcPr>
            <w:tcW w:w="3256" w:type="dxa"/>
            <w:noWrap/>
          </w:tcPr>
          <w:p w14:paraId="131CA3A3" w14:textId="77777777" w:rsidR="00C302C1" w:rsidRPr="00CD21CD" w:rsidRDefault="00C302C1">
            <w:pPr>
              <w:rPr>
                <w:i/>
              </w:rPr>
            </w:pPr>
            <w:proofErr w:type="spellStart"/>
            <w:r>
              <w:rPr>
                <w:i/>
              </w:rPr>
              <w:t>Ulykkespunkter</w:t>
            </w:r>
            <w:proofErr w:type="spellEnd"/>
          </w:p>
        </w:tc>
        <w:tc>
          <w:tcPr>
            <w:tcW w:w="3260" w:type="dxa"/>
            <w:noWrap/>
          </w:tcPr>
          <w:p w14:paraId="4CBE6C5F" w14:textId="77777777" w:rsidR="00C302C1" w:rsidRPr="00CD21CD" w:rsidRDefault="00C302C1">
            <w:pPr>
              <w:rPr>
                <w:i/>
              </w:rPr>
            </w:pPr>
          </w:p>
        </w:tc>
        <w:tc>
          <w:tcPr>
            <w:tcW w:w="2410" w:type="dxa"/>
            <w:noWrap/>
          </w:tcPr>
          <w:p w14:paraId="40504F47" w14:textId="77777777" w:rsidR="00C302C1" w:rsidRPr="00CD21CD" w:rsidRDefault="00C302C1">
            <w:pPr>
              <w:rPr>
                <w:i/>
              </w:rPr>
            </w:pPr>
          </w:p>
        </w:tc>
      </w:tr>
      <w:tr w:rsidR="00C302C1" w:rsidRPr="00CD21CD" w14:paraId="1EFD932A" w14:textId="77777777" w:rsidTr="00CD21CD">
        <w:trPr>
          <w:trHeight w:val="300"/>
        </w:trPr>
        <w:tc>
          <w:tcPr>
            <w:tcW w:w="3256" w:type="dxa"/>
            <w:noWrap/>
          </w:tcPr>
          <w:p w14:paraId="2B90B206" w14:textId="77777777" w:rsidR="00C302C1" w:rsidRPr="00CD21CD" w:rsidRDefault="00C302C1">
            <w:pPr>
              <w:rPr>
                <w:i/>
              </w:rPr>
            </w:pPr>
            <w:r>
              <w:rPr>
                <w:i/>
              </w:rPr>
              <w:t>Annen forurensing/fare</w:t>
            </w:r>
          </w:p>
        </w:tc>
        <w:tc>
          <w:tcPr>
            <w:tcW w:w="3260" w:type="dxa"/>
            <w:noWrap/>
          </w:tcPr>
          <w:p w14:paraId="690A4F0B" w14:textId="77777777" w:rsidR="00C302C1" w:rsidRPr="00CD21CD" w:rsidRDefault="00C302C1">
            <w:pPr>
              <w:rPr>
                <w:i/>
              </w:rPr>
            </w:pPr>
          </w:p>
        </w:tc>
        <w:tc>
          <w:tcPr>
            <w:tcW w:w="2410" w:type="dxa"/>
            <w:noWrap/>
          </w:tcPr>
          <w:p w14:paraId="4B87420C" w14:textId="77777777" w:rsidR="00C302C1" w:rsidRPr="00CD21CD" w:rsidRDefault="00C302C1">
            <w:pPr>
              <w:rPr>
                <w:i/>
              </w:rPr>
            </w:pPr>
          </w:p>
        </w:tc>
      </w:tr>
      <w:tr w:rsidR="00C302C1" w:rsidRPr="00CD21CD" w14:paraId="5F6646AB" w14:textId="77777777" w:rsidTr="00CD21CD">
        <w:trPr>
          <w:trHeight w:val="300"/>
        </w:trPr>
        <w:tc>
          <w:tcPr>
            <w:tcW w:w="3256" w:type="dxa"/>
            <w:noWrap/>
          </w:tcPr>
          <w:p w14:paraId="01036CB5" w14:textId="77777777" w:rsidR="00C302C1" w:rsidRPr="00CD21CD" w:rsidRDefault="00C302C1">
            <w:pPr>
              <w:rPr>
                <w:i/>
              </w:rPr>
            </w:pPr>
            <w:r w:rsidRPr="00CD21CD">
              <w:rPr>
                <w:i/>
              </w:rPr>
              <w:t>Trafikksikkerhet</w:t>
            </w:r>
          </w:p>
        </w:tc>
        <w:tc>
          <w:tcPr>
            <w:tcW w:w="3260" w:type="dxa"/>
            <w:noWrap/>
          </w:tcPr>
          <w:p w14:paraId="7B6E02F0" w14:textId="77777777" w:rsidR="00C302C1" w:rsidRPr="00CD21CD" w:rsidRDefault="00C302C1">
            <w:pPr>
              <w:rPr>
                <w:i/>
              </w:rPr>
            </w:pPr>
          </w:p>
        </w:tc>
        <w:tc>
          <w:tcPr>
            <w:tcW w:w="2410" w:type="dxa"/>
            <w:noWrap/>
          </w:tcPr>
          <w:p w14:paraId="4673B151" w14:textId="77777777" w:rsidR="00C302C1" w:rsidRPr="00CD21CD" w:rsidRDefault="00C302C1">
            <w:pPr>
              <w:rPr>
                <w:i/>
              </w:rPr>
            </w:pPr>
          </w:p>
        </w:tc>
      </w:tr>
      <w:tr w:rsidR="00C302C1" w:rsidRPr="00CD21CD" w14:paraId="3712CA60" w14:textId="77777777" w:rsidTr="00CD21CD">
        <w:trPr>
          <w:trHeight w:val="300"/>
        </w:trPr>
        <w:tc>
          <w:tcPr>
            <w:tcW w:w="3256" w:type="dxa"/>
            <w:noWrap/>
          </w:tcPr>
          <w:p w14:paraId="71B1EA94" w14:textId="77777777" w:rsidR="00C302C1" w:rsidRPr="00CD21CD" w:rsidRDefault="00C302C1">
            <w:pPr>
              <w:rPr>
                <w:i/>
              </w:rPr>
            </w:pPr>
            <w:r>
              <w:rPr>
                <w:i/>
              </w:rPr>
              <w:t>Barn og unge</w:t>
            </w:r>
          </w:p>
        </w:tc>
        <w:tc>
          <w:tcPr>
            <w:tcW w:w="3260" w:type="dxa"/>
            <w:noWrap/>
          </w:tcPr>
          <w:p w14:paraId="51813583" w14:textId="77777777" w:rsidR="00C302C1" w:rsidRPr="00CD21CD" w:rsidRDefault="00C302C1">
            <w:pPr>
              <w:rPr>
                <w:i/>
              </w:rPr>
            </w:pPr>
          </w:p>
        </w:tc>
        <w:tc>
          <w:tcPr>
            <w:tcW w:w="2410" w:type="dxa"/>
            <w:noWrap/>
          </w:tcPr>
          <w:p w14:paraId="64EEC545" w14:textId="77777777" w:rsidR="00C302C1" w:rsidRPr="00CD21CD" w:rsidRDefault="00C302C1">
            <w:pPr>
              <w:rPr>
                <w:i/>
              </w:rPr>
            </w:pPr>
          </w:p>
        </w:tc>
      </w:tr>
      <w:tr w:rsidR="00C302C1" w:rsidRPr="00CD21CD" w14:paraId="00A805CE" w14:textId="77777777" w:rsidTr="00CD21CD">
        <w:trPr>
          <w:trHeight w:val="300"/>
        </w:trPr>
        <w:tc>
          <w:tcPr>
            <w:tcW w:w="3256" w:type="dxa"/>
            <w:noWrap/>
          </w:tcPr>
          <w:p w14:paraId="66EA8456" w14:textId="77777777" w:rsidR="00C302C1" w:rsidRDefault="00C302C1">
            <w:pPr>
              <w:rPr>
                <w:i/>
              </w:rPr>
            </w:pPr>
            <w:r>
              <w:rPr>
                <w:i/>
              </w:rPr>
              <w:t>Kulturminner og kulturmiljø</w:t>
            </w:r>
          </w:p>
        </w:tc>
        <w:tc>
          <w:tcPr>
            <w:tcW w:w="3260" w:type="dxa"/>
            <w:noWrap/>
          </w:tcPr>
          <w:p w14:paraId="4DE3D1AD" w14:textId="77777777" w:rsidR="00C302C1" w:rsidRPr="00CD21CD" w:rsidRDefault="00C302C1">
            <w:pPr>
              <w:rPr>
                <w:i/>
              </w:rPr>
            </w:pPr>
          </w:p>
        </w:tc>
        <w:tc>
          <w:tcPr>
            <w:tcW w:w="2410" w:type="dxa"/>
            <w:noWrap/>
          </w:tcPr>
          <w:p w14:paraId="37EFAC0B" w14:textId="77777777" w:rsidR="00C302C1" w:rsidRPr="00CD21CD" w:rsidRDefault="00C302C1">
            <w:pPr>
              <w:rPr>
                <w:i/>
              </w:rPr>
            </w:pPr>
          </w:p>
        </w:tc>
      </w:tr>
      <w:tr w:rsidR="00C302C1" w:rsidRPr="00CD21CD" w14:paraId="28D3B2B3" w14:textId="77777777" w:rsidTr="00CD21CD">
        <w:trPr>
          <w:trHeight w:val="300"/>
        </w:trPr>
        <w:tc>
          <w:tcPr>
            <w:tcW w:w="3256" w:type="dxa"/>
            <w:noWrap/>
          </w:tcPr>
          <w:p w14:paraId="48F36137" w14:textId="77777777" w:rsidR="00C302C1" w:rsidRDefault="00C302C1">
            <w:pPr>
              <w:rPr>
                <w:i/>
              </w:rPr>
            </w:pPr>
            <w:r>
              <w:rPr>
                <w:i/>
              </w:rPr>
              <w:t>Biologisk mangfold</w:t>
            </w:r>
          </w:p>
        </w:tc>
        <w:tc>
          <w:tcPr>
            <w:tcW w:w="3260" w:type="dxa"/>
            <w:noWrap/>
          </w:tcPr>
          <w:p w14:paraId="3BE5495B" w14:textId="77777777" w:rsidR="00C302C1" w:rsidRPr="00CD21CD" w:rsidRDefault="00C302C1">
            <w:pPr>
              <w:rPr>
                <w:i/>
              </w:rPr>
            </w:pPr>
          </w:p>
        </w:tc>
        <w:tc>
          <w:tcPr>
            <w:tcW w:w="2410" w:type="dxa"/>
            <w:noWrap/>
          </w:tcPr>
          <w:p w14:paraId="663C0D36" w14:textId="77777777" w:rsidR="00C302C1" w:rsidRPr="00CD21CD" w:rsidRDefault="00C302C1">
            <w:pPr>
              <w:rPr>
                <w:i/>
              </w:rPr>
            </w:pPr>
          </w:p>
        </w:tc>
      </w:tr>
      <w:tr w:rsidR="00CD21CD" w:rsidRPr="00CD21CD" w14:paraId="78F415CE" w14:textId="77777777" w:rsidTr="00CD21CD">
        <w:trPr>
          <w:trHeight w:val="300"/>
        </w:trPr>
        <w:tc>
          <w:tcPr>
            <w:tcW w:w="3256" w:type="dxa"/>
            <w:noWrap/>
            <w:hideMark/>
          </w:tcPr>
          <w:p w14:paraId="5C7B4DF3" w14:textId="77777777" w:rsidR="00CD21CD" w:rsidRPr="00CD21CD" w:rsidRDefault="00CD21CD">
            <w:pPr>
              <w:rPr>
                <w:i/>
              </w:rPr>
            </w:pPr>
            <w:r w:rsidRPr="00CD21CD">
              <w:rPr>
                <w:i/>
              </w:rPr>
              <w:t xml:space="preserve">Landskap </w:t>
            </w:r>
          </w:p>
        </w:tc>
        <w:tc>
          <w:tcPr>
            <w:tcW w:w="3260" w:type="dxa"/>
            <w:noWrap/>
            <w:hideMark/>
          </w:tcPr>
          <w:p w14:paraId="016A43B7" w14:textId="77777777" w:rsidR="00CD21CD" w:rsidRPr="00CD21CD" w:rsidRDefault="00CD21CD">
            <w:pPr>
              <w:rPr>
                <w:i/>
              </w:rPr>
            </w:pPr>
          </w:p>
        </w:tc>
        <w:tc>
          <w:tcPr>
            <w:tcW w:w="2410" w:type="dxa"/>
            <w:noWrap/>
            <w:hideMark/>
          </w:tcPr>
          <w:p w14:paraId="64B46E30" w14:textId="77777777" w:rsidR="00CD21CD" w:rsidRPr="00CD21CD" w:rsidRDefault="00CD21CD">
            <w:pPr>
              <w:rPr>
                <w:i/>
              </w:rPr>
            </w:pPr>
          </w:p>
        </w:tc>
      </w:tr>
      <w:tr w:rsidR="00CD21CD" w:rsidRPr="00CD21CD" w14:paraId="7F75C6AE" w14:textId="77777777" w:rsidTr="00CD21CD">
        <w:trPr>
          <w:trHeight w:val="300"/>
        </w:trPr>
        <w:tc>
          <w:tcPr>
            <w:tcW w:w="3256" w:type="dxa"/>
            <w:noWrap/>
            <w:hideMark/>
          </w:tcPr>
          <w:p w14:paraId="46F57A7E" w14:textId="77777777" w:rsidR="00CD21CD" w:rsidRPr="00CD21CD" w:rsidRDefault="00CD21CD">
            <w:pPr>
              <w:rPr>
                <w:i/>
              </w:rPr>
            </w:pPr>
            <w:r w:rsidRPr="00CD21CD">
              <w:rPr>
                <w:i/>
              </w:rPr>
              <w:t xml:space="preserve">Landbruk </w:t>
            </w:r>
          </w:p>
        </w:tc>
        <w:tc>
          <w:tcPr>
            <w:tcW w:w="3260" w:type="dxa"/>
            <w:noWrap/>
            <w:hideMark/>
          </w:tcPr>
          <w:p w14:paraId="52691AF3" w14:textId="77777777" w:rsidR="00CD21CD" w:rsidRPr="00CD21CD" w:rsidRDefault="00CD21CD">
            <w:pPr>
              <w:rPr>
                <w:i/>
              </w:rPr>
            </w:pPr>
          </w:p>
        </w:tc>
        <w:tc>
          <w:tcPr>
            <w:tcW w:w="2410" w:type="dxa"/>
            <w:noWrap/>
            <w:hideMark/>
          </w:tcPr>
          <w:p w14:paraId="253BBAB0" w14:textId="77777777" w:rsidR="00CD21CD" w:rsidRPr="00CD21CD" w:rsidRDefault="00CD21CD">
            <w:pPr>
              <w:rPr>
                <w:i/>
              </w:rPr>
            </w:pPr>
          </w:p>
        </w:tc>
      </w:tr>
      <w:tr w:rsidR="00C302C1" w:rsidRPr="00CD21CD" w14:paraId="32B05BDB" w14:textId="77777777" w:rsidTr="00CD21CD">
        <w:trPr>
          <w:trHeight w:val="300"/>
        </w:trPr>
        <w:tc>
          <w:tcPr>
            <w:tcW w:w="3256" w:type="dxa"/>
            <w:noWrap/>
          </w:tcPr>
          <w:p w14:paraId="6453EBC2" w14:textId="77777777" w:rsidR="00C302C1" w:rsidRPr="00CD21CD" w:rsidRDefault="00C302C1">
            <w:pPr>
              <w:rPr>
                <w:i/>
              </w:rPr>
            </w:pPr>
            <w:r>
              <w:rPr>
                <w:i/>
              </w:rPr>
              <w:t>Teknisk infrastruktur</w:t>
            </w:r>
          </w:p>
        </w:tc>
        <w:tc>
          <w:tcPr>
            <w:tcW w:w="3260" w:type="dxa"/>
            <w:noWrap/>
          </w:tcPr>
          <w:p w14:paraId="028856B5" w14:textId="77777777" w:rsidR="00C302C1" w:rsidRPr="00CD21CD" w:rsidRDefault="00C302C1">
            <w:pPr>
              <w:rPr>
                <w:i/>
              </w:rPr>
            </w:pPr>
          </w:p>
        </w:tc>
        <w:tc>
          <w:tcPr>
            <w:tcW w:w="2410" w:type="dxa"/>
            <w:noWrap/>
          </w:tcPr>
          <w:p w14:paraId="43732071" w14:textId="77777777" w:rsidR="00C302C1" w:rsidRPr="00CD21CD" w:rsidRDefault="00C302C1">
            <w:pPr>
              <w:rPr>
                <w:i/>
              </w:rPr>
            </w:pPr>
          </w:p>
        </w:tc>
      </w:tr>
      <w:tr w:rsidR="00C302C1" w:rsidRPr="00CD21CD" w14:paraId="5E3F78E2" w14:textId="77777777" w:rsidTr="00CD21CD">
        <w:trPr>
          <w:trHeight w:val="300"/>
        </w:trPr>
        <w:tc>
          <w:tcPr>
            <w:tcW w:w="3256" w:type="dxa"/>
            <w:noWrap/>
          </w:tcPr>
          <w:p w14:paraId="32C0B202" w14:textId="77777777" w:rsidR="00C302C1" w:rsidRDefault="00C302C1">
            <w:pPr>
              <w:rPr>
                <w:i/>
              </w:rPr>
            </w:pPr>
            <w:r w:rsidRPr="00CD21CD">
              <w:rPr>
                <w:i/>
              </w:rPr>
              <w:t>Universell utforming</w:t>
            </w:r>
          </w:p>
        </w:tc>
        <w:tc>
          <w:tcPr>
            <w:tcW w:w="3260" w:type="dxa"/>
            <w:noWrap/>
          </w:tcPr>
          <w:p w14:paraId="2579BB37" w14:textId="77777777" w:rsidR="00C302C1" w:rsidRPr="00CD21CD" w:rsidRDefault="00C302C1">
            <w:pPr>
              <w:rPr>
                <w:i/>
              </w:rPr>
            </w:pPr>
          </w:p>
        </w:tc>
        <w:tc>
          <w:tcPr>
            <w:tcW w:w="2410" w:type="dxa"/>
            <w:noWrap/>
          </w:tcPr>
          <w:p w14:paraId="4A0FE135" w14:textId="77777777" w:rsidR="00C302C1" w:rsidRPr="00CD21CD" w:rsidRDefault="00C302C1">
            <w:pPr>
              <w:rPr>
                <w:i/>
              </w:rPr>
            </w:pPr>
          </w:p>
        </w:tc>
      </w:tr>
      <w:tr w:rsidR="00C302C1" w:rsidRPr="00CD21CD" w14:paraId="2F694A63" w14:textId="77777777" w:rsidTr="00CD21CD">
        <w:trPr>
          <w:trHeight w:val="300"/>
        </w:trPr>
        <w:tc>
          <w:tcPr>
            <w:tcW w:w="3256" w:type="dxa"/>
            <w:noWrap/>
          </w:tcPr>
          <w:p w14:paraId="440D4CA5" w14:textId="77777777" w:rsidR="00C302C1" w:rsidRDefault="00C302C1">
            <w:pPr>
              <w:rPr>
                <w:i/>
              </w:rPr>
            </w:pPr>
            <w:r w:rsidRPr="00CD21CD">
              <w:rPr>
                <w:i/>
              </w:rPr>
              <w:t>Annet ut i fra DOK data</w:t>
            </w:r>
          </w:p>
        </w:tc>
        <w:tc>
          <w:tcPr>
            <w:tcW w:w="3260" w:type="dxa"/>
            <w:noWrap/>
          </w:tcPr>
          <w:p w14:paraId="4D4227EA" w14:textId="77777777" w:rsidR="00C302C1" w:rsidRPr="00CD21CD" w:rsidRDefault="00C302C1">
            <w:pPr>
              <w:rPr>
                <w:i/>
              </w:rPr>
            </w:pPr>
          </w:p>
        </w:tc>
        <w:tc>
          <w:tcPr>
            <w:tcW w:w="2410" w:type="dxa"/>
            <w:noWrap/>
          </w:tcPr>
          <w:p w14:paraId="7E020AE7" w14:textId="77777777" w:rsidR="00C302C1" w:rsidRPr="00CD21CD" w:rsidRDefault="00C302C1">
            <w:pPr>
              <w:rPr>
                <w:i/>
              </w:rPr>
            </w:pPr>
          </w:p>
        </w:tc>
      </w:tr>
    </w:tbl>
    <w:p w14:paraId="75578537" w14:textId="77777777" w:rsidR="00CD21CD" w:rsidRPr="0073109F" w:rsidRDefault="00CD21CD" w:rsidP="00CD21CD">
      <w:pPr>
        <w:rPr>
          <w:b/>
          <w:i/>
        </w:rPr>
      </w:pPr>
    </w:p>
    <w:p w14:paraId="399E733C" w14:textId="77777777" w:rsidR="0073109F" w:rsidRDefault="0073109F" w:rsidP="00CD21CD">
      <w:pPr>
        <w:rPr>
          <w:b/>
        </w:rPr>
      </w:pPr>
      <w:r w:rsidRPr="0073109F">
        <w:rPr>
          <w:b/>
        </w:rPr>
        <w:t>Viktige tema i planarbeidet</w:t>
      </w:r>
    </w:p>
    <w:tbl>
      <w:tblPr>
        <w:tblStyle w:val="Tabellrutenett"/>
        <w:tblW w:w="0" w:type="auto"/>
        <w:tblLook w:val="04A0" w:firstRow="1" w:lastRow="0" w:firstColumn="1" w:lastColumn="0" w:noHBand="0" w:noVBand="1"/>
      </w:tblPr>
      <w:tblGrid>
        <w:gridCol w:w="2405"/>
        <w:gridCol w:w="4536"/>
        <w:gridCol w:w="2121"/>
      </w:tblGrid>
      <w:tr w:rsidR="0073109F" w14:paraId="3A01F0D7" w14:textId="77777777" w:rsidTr="0073109F">
        <w:tc>
          <w:tcPr>
            <w:tcW w:w="2405" w:type="dxa"/>
          </w:tcPr>
          <w:p w14:paraId="0EB7A023" w14:textId="77777777" w:rsidR="0073109F" w:rsidRPr="0073109F" w:rsidRDefault="0073109F" w:rsidP="00CD21CD"/>
        </w:tc>
        <w:tc>
          <w:tcPr>
            <w:tcW w:w="4536" w:type="dxa"/>
          </w:tcPr>
          <w:p w14:paraId="3587224D" w14:textId="77777777" w:rsidR="0073109F" w:rsidRPr="0073109F" w:rsidRDefault="0073109F" w:rsidP="00CD21CD">
            <w:r>
              <w:t>Beskriv</w:t>
            </w:r>
          </w:p>
        </w:tc>
        <w:tc>
          <w:tcPr>
            <w:tcW w:w="2121" w:type="dxa"/>
          </w:tcPr>
          <w:p w14:paraId="1C3BB7AC" w14:textId="77777777" w:rsidR="0073109F" w:rsidRPr="0073109F" w:rsidRDefault="0073109F" w:rsidP="00CD21CD">
            <w:r>
              <w:t>Utbyggers ansvar</w:t>
            </w:r>
          </w:p>
        </w:tc>
      </w:tr>
      <w:tr w:rsidR="0073109F" w14:paraId="02B3BFFC" w14:textId="77777777" w:rsidTr="0073109F">
        <w:tc>
          <w:tcPr>
            <w:tcW w:w="2405" w:type="dxa"/>
          </w:tcPr>
          <w:p w14:paraId="77813A26" w14:textId="77777777" w:rsidR="0073109F" w:rsidRPr="0073109F" w:rsidRDefault="0073109F" w:rsidP="00CD21CD">
            <w:r w:rsidRPr="0073109F">
              <w:t>Landskap/Natur</w:t>
            </w:r>
          </w:p>
        </w:tc>
        <w:tc>
          <w:tcPr>
            <w:tcW w:w="4536" w:type="dxa"/>
          </w:tcPr>
          <w:p w14:paraId="33A0C009" w14:textId="77777777" w:rsidR="0073109F" w:rsidRPr="0073109F" w:rsidRDefault="0073109F" w:rsidP="00CD21CD"/>
        </w:tc>
        <w:tc>
          <w:tcPr>
            <w:tcW w:w="2121" w:type="dxa"/>
          </w:tcPr>
          <w:p w14:paraId="38F3F967" w14:textId="77777777" w:rsidR="0073109F" w:rsidRPr="0073109F" w:rsidRDefault="0073109F" w:rsidP="00CD21CD"/>
        </w:tc>
      </w:tr>
      <w:tr w:rsidR="0073109F" w14:paraId="5BC5025D" w14:textId="77777777" w:rsidTr="0073109F">
        <w:tc>
          <w:tcPr>
            <w:tcW w:w="2405" w:type="dxa"/>
          </w:tcPr>
          <w:p w14:paraId="44D8D8AD" w14:textId="77777777" w:rsidR="0073109F" w:rsidRPr="0073109F" w:rsidRDefault="0073109F" w:rsidP="00CD21CD">
            <w:r>
              <w:t>Bygningsmessige forhold</w:t>
            </w:r>
          </w:p>
        </w:tc>
        <w:tc>
          <w:tcPr>
            <w:tcW w:w="4536" w:type="dxa"/>
          </w:tcPr>
          <w:p w14:paraId="4DFD2C2E" w14:textId="77777777" w:rsidR="0073109F" w:rsidRPr="0073109F" w:rsidRDefault="0073109F" w:rsidP="00CD21CD"/>
        </w:tc>
        <w:tc>
          <w:tcPr>
            <w:tcW w:w="2121" w:type="dxa"/>
          </w:tcPr>
          <w:p w14:paraId="0494CE8F" w14:textId="77777777" w:rsidR="0073109F" w:rsidRPr="0073109F" w:rsidRDefault="0073109F" w:rsidP="00CD21CD"/>
        </w:tc>
      </w:tr>
      <w:tr w:rsidR="0073109F" w14:paraId="6F89FDB5" w14:textId="77777777" w:rsidTr="0073109F">
        <w:tc>
          <w:tcPr>
            <w:tcW w:w="2405" w:type="dxa"/>
          </w:tcPr>
          <w:p w14:paraId="2FF88F64" w14:textId="77777777" w:rsidR="0073109F" w:rsidRPr="0073109F" w:rsidRDefault="0073109F" w:rsidP="00CD21CD">
            <w:r>
              <w:t>Trafikk</w:t>
            </w:r>
          </w:p>
        </w:tc>
        <w:tc>
          <w:tcPr>
            <w:tcW w:w="4536" w:type="dxa"/>
          </w:tcPr>
          <w:p w14:paraId="6DA1AE7D" w14:textId="77777777" w:rsidR="0073109F" w:rsidRPr="0073109F" w:rsidRDefault="0073109F" w:rsidP="00CD21CD"/>
        </w:tc>
        <w:tc>
          <w:tcPr>
            <w:tcW w:w="2121" w:type="dxa"/>
          </w:tcPr>
          <w:p w14:paraId="6EAFF655" w14:textId="77777777" w:rsidR="0073109F" w:rsidRPr="0073109F" w:rsidRDefault="0073109F" w:rsidP="00CD21CD"/>
        </w:tc>
      </w:tr>
      <w:tr w:rsidR="0073109F" w14:paraId="7162CF49" w14:textId="77777777" w:rsidTr="0073109F">
        <w:tc>
          <w:tcPr>
            <w:tcW w:w="2405" w:type="dxa"/>
          </w:tcPr>
          <w:p w14:paraId="1BD6F913" w14:textId="77777777" w:rsidR="0073109F" w:rsidRPr="0073109F" w:rsidRDefault="0073109F" w:rsidP="00CD21CD">
            <w:r>
              <w:t xml:space="preserve">Teknisk infrastruktur </w:t>
            </w:r>
            <w:r w:rsidRPr="0073109F">
              <w:rPr>
                <w:i/>
              </w:rPr>
              <w:t>frem til</w:t>
            </w:r>
            <w:r>
              <w:t xml:space="preserve"> planområdet</w:t>
            </w:r>
          </w:p>
        </w:tc>
        <w:tc>
          <w:tcPr>
            <w:tcW w:w="4536" w:type="dxa"/>
          </w:tcPr>
          <w:p w14:paraId="211E0C2C" w14:textId="77777777" w:rsidR="0073109F" w:rsidRPr="0073109F" w:rsidRDefault="0073109F" w:rsidP="00CD21CD"/>
        </w:tc>
        <w:tc>
          <w:tcPr>
            <w:tcW w:w="2121" w:type="dxa"/>
          </w:tcPr>
          <w:p w14:paraId="18C5A54A" w14:textId="77777777" w:rsidR="0073109F" w:rsidRPr="0073109F" w:rsidRDefault="0073109F" w:rsidP="00CD21CD"/>
        </w:tc>
      </w:tr>
      <w:tr w:rsidR="0073109F" w14:paraId="07F3F0E9" w14:textId="77777777" w:rsidTr="0073109F">
        <w:tc>
          <w:tcPr>
            <w:tcW w:w="2405" w:type="dxa"/>
          </w:tcPr>
          <w:p w14:paraId="76B727B1" w14:textId="77777777" w:rsidR="0073109F" w:rsidRDefault="0073109F" w:rsidP="00CD21CD">
            <w:r>
              <w:t>Teknisk infrastruktur</w:t>
            </w:r>
            <w:r w:rsidRPr="0073109F">
              <w:rPr>
                <w:i/>
              </w:rPr>
              <w:t xml:space="preserve"> i</w:t>
            </w:r>
            <w:r>
              <w:t xml:space="preserve"> planområdet</w:t>
            </w:r>
          </w:p>
        </w:tc>
        <w:tc>
          <w:tcPr>
            <w:tcW w:w="4536" w:type="dxa"/>
          </w:tcPr>
          <w:p w14:paraId="6B7A9B06" w14:textId="77777777" w:rsidR="0073109F" w:rsidRPr="0073109F" w:rsidRDefault="0073109F" w:rsidP="00CD21CD"/>
        </w:tc>
        <w:tc>
          <w:tcPr>
            <w:tcW w:w="2121" w:type="dxa"/>
          </w:tcPr>
          <w:p w14:paraId="599A1A68" w14:textId="77777777" w:rsidR="0073109F" w:rsidRPr="0073109F" w:rsidRDefault="0073109F" w:rsidP="00CD21CD"/>
        </w:tc>
      </w:tr>
    </w:tbl>
    <w:p w14:paraId="346DC80D" w14:textId="77777777" w:rsidR="0073109F" w:rsidRDefault="0073109F" w:rsidP="00CD21CD">
      <w:pPr>
        <w:rPr>
          <w:b/>
        </w:rPr>
      </w:pPr>
    </w:p>
    <w:p w14:paraId="72A07768" w14:textId="77777777" w:rsidR="0073109F" w:rsidRDefault="0073109F" w:rsidP="00CD21CD">
      <w:pPr>
        <w:rPr>
          <w:b/>
        </w:rPr>
      </w:pPr>
      <w:r>
        <w:rPr>
          <w:b/>
        </w:rPr>
        <w:t>Foreløpig vurdering av behov for</w:t>
      </w:r>
    </w:p>
    <w:tbl>
      <w:tblPr>
        <w:tblStyle w:val="Tabellrutenett"/>
        <w:tblW w:w="0" w:type="auto"/>
        <w:tblLook w:val="04A0" w:firstRow="1" w:lastRow="0" w:firstColumn="1" w:lastColumn="0" w:noHBand="0" w:noVBand="1"/>
      </w:tblPr>
      <w:tblGrid>
        <w:gridCol w:w="2830"/>
        <w:gridCol w:w="6232"/>
      </w:tblGrid>
      <w:tr w:rsidR="0073109F" w14:paraId="3E63EA1E" w14:textId="77777777" w:rsidTr="0073109F">
        <w:tc>
          <w:tcPr>
            <w:tcW w:w="2830" w:type="dxa"/>
          </w:tcPr>
          <w:p w14:paraId="1111C513" w14:textId="77777777" w:rsidR="0073109F" w:rsidRPr="0073109F" w:rsidRDefault="0073109F" w:rsidP="00CD21CD">
            <w:r w:rsidRPr="0073109F">
              <w:t>Rekkefølgebestemmelser</w:t>
            </w:r>
          </w:p>
        </w:tc>
        <w:tc>
          <w:tcPr>
            <w:tcW w:w="6232" w:type="dxa"/>
          </w:tcPr>
          <w:p w14:paraId="71C219C7" w14:textId="77777777" w:rsidR="0073109F" w:rsidRPr="0073109F" w:rsidRDefault="0073109F" w:rsidP="00CD21CD"/>
        </w:tc>
      </w:tr>
      <w:tr w:rsidR="0073109F" w14:paraId="2CA4C3F6" w14:textId="77777777" w:rsidTr="0073109F">
        <w:tc>
          <w:tcPr>
            <w:tcW w:w="2830" w:type="dxa"/>
          </w:tcPr>
          <w:p w14:paraId="1A19606F" w14:textId="77777777" w:rsidR="0073109F" w:rsidRPr="0073109F" w:rsidRDefault="0073109F" w:rsidP="00CD21CD">
            <w:r w:rsidRPr="0073109F">
              <w:t>Utbyggingsavtale</w:t>
            </w:r>
          </w:p>
        </w:tc>
        <w:tc>
          <w:tcPr>
            <w:tcW w:w="6232" w:type="dxa"/>
          </w:tcPr>
          <w:p w14:paraId="5A954C80" w14:textId="77777777" w:rsidR="0073109F" w:rsidRPr="0073109F" w:rsidRDefault="0073109F" w:rsidP="00CD21CD"/>
        </w:tc>
      </w:tr>
      <w:tr w:rsidR="0073109F" w14:paraId="4D499EDE" w14:textId="77777777" w:rsidTr="0073109F">
        <w:tc>
          <w:tcPr>
            <w:tcW w:w="2830" w:type="dxa"/>
          </w:tcPr>
          <w:p w14:paraId="47FE78B4" w14:textId="77777777" w:rsidR="0073109F" w:rsidRPr="0073109F" w:rsidRDefault="0073109F" w:rsidP="00CD21CD">
            <w:r w:rsidRPr="0073109F">
              <w:t>Gjennomføringsavtale</w:t>
            </w:r>
          </w:p>
        </w:tc>
        <w:tc>
          <w:tcPr>
            <w:tcW w:w="6232" w:type="dxa"/>
          </w:tcPr>
          <w:p w14:paraId="08695E0C" w14:textId="77777777" w:rsidR="0073109F" w:rsidRPr="0073109F" w:rsidRDefault="0073109F" w:rsidP="00CD21CD"/>
        </w:tc>
      </w:tr>
    </w:tbl>
    <w:p w14:paraId="1C608072" w14:textId="77777777" w:rsidR="0073109F" w:rsidRDefault="0073109F" w:rsidP="00CD21CD">
      <w:pPr>
        <w:rPr>
          <w:b/>
        </w:rPr>
      </w:pPr>
    </w:p>
    <w:p w14:paraId="3D2C4811" w14:textId="77777777" w:rsidR="001F2603" w:rsidRDefault="001F2603" w:rsidP="0073109F"/>
    <w:p w14:paraId="66D585EC" w14:textId="77777777" w:rsidR="0073109F" w:rsidRPr="0073109F" w:rsidRDefault="0073109F" w:rsidP="0073109F">
      <w:r w:rsidRPr="0073109F">
        <w:lastRenderedPageBreak/>
        <w:t xml:space="preserve">Det gjøres oppmerksom på at forhåndskonferansen kun har karakter som gjensidig orientering og den gir ikke noen av partene rettigheter i den senere saksbehandlingen. Nabomerknad, uttalelser fra offentlige myndigheter og politiske vedtak mv. vil kunne føre til krav om endring av prosjektet, forlenget saksbehandlingstid og endring av saksbehandlingsprosessen. </w:t>
      </w:r>
    </w:p>
    <w:p w14:paraId="287F8F18" w14:textId="77777777" w:rsidR="0073109F" w:rsidRPr="0073109F" w:rsidRDefault="0073109F" w:rsidP="0073109F">
      <w:r w:rsidRPr="0073109F">
        <w:t xml:space="preserve">Referatet skal vedlegges eventuell byggesøknad som senere innsendes. </w:t>
      </w:r>
    </w:p>
    <w:p w14:paraId="40A155D3" w14:textId="77777777" w:rsidR="0073109F" w:rsidRPr="0073109F" w:rsidRDefault="0073109F" w:rsidP="0073109F">
      <w:r w:rsidRPr="0073109F">
        <w:t xml:space="preserve">De fremmøtte parter er enige om referatets innhold. </w:t>
      </w:r>
    </w:p>
    <w:p w14:paraId="08664BC9" w14:textId="77777777" w:rsidR="0073109F" w:rsidRDefault="0073109F" w:rsidP="0073109F">
      <w:r w:rsidRPr="0073109F">
        <w:t>Sted/dato:</w:t>
      </w:r>
    </w:p>
    <w:p w14:paraId="5776001C" w14:textId="77777777" w:rsidR="0073109F" w:rsidRDefault="0073109F" w:rsidP="0073109F">
      <w:r>
        <w:t xml:space="preserve">Tiltakshaver: </w:t>
      </w:r>
    </w:p>
    <w:p w14:paraId="64EF24CF" w14:textId="77777777" w:rsidR="0073109F" w:rsidRPr="0073109F" w:rsidRDefault="0073109F" w:rsidP="0073109F">
      <w:r>
        <w:t xml:space="preserve">Ansvarlig søker: </w:t>
      </w:r>
      <w:r>
        <w:br/>
      </w:r>
      <w:r>
        <w:br/>
        <w:t>Saksbehandler:</w:t>
      </w:r>
    </w:p>
    <w:sectPr w:rsidR="0073109F" w:rsidRPr="0073109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enche Bergum" w:date="2018-04-03T09:17:00Z" w:initials="WB">
    <w:p w14:paraId="2BAB1C0A" w14:textId="77777777" w:rsidR="004E5767" w:rsidRDefault="004E5767">
      <w:pPr>
        <w:pStyle w:val="Merknadstekst"/>
      </w:pPr>
      <w:r>
        <w:rPr>
          <w:rStyle w:val="Merknadsreferanse"/>
        </w:rPr>
        <w:annotationRef/>
      </w:r>
      <w:r>
        <w:t>KMD spørsmål og svar til mindre endring «Mindre endringer kan f.eks. være arrondering av formålsgrenser, justering av linjeføringer for infrastrukturanlegg. Mindre endringer omfatter ikke innføring av nye eller fjerning av arealformål eller hensynssoner. Derimot vil en justering av grensene mellom to formål kunne anses som en mindre endring. Som mindre endring kan man også justere byggegrenser, frisiktsoner og lignende. Forenklet sagt kan man gjøre justeringer i det som allerede ligger inne i planen, men ikke innføre nye elementer.»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AB1C0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nche Bergum">
    <w15:presenceInfo w15:providerId="AD" w15:userId="S-1-5-21-2152783604-3443919063-4075648772-4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57"/>
    <w:rsid w:val="000C4BEA"/>
    <w:rsid w:val="00122EE0"/>
    <w:rsid w:val="001C3857"/>
    <w:rsid w:val="001F2603"/>
    <w:rsid w:val="004E5767"/>
    <w:rsid w:val="0071304E"/>
    <w:rsid w:val="0073109F"/>
    <w:rsid w:val="00A53ED9"/>
    <w:rsid w:val="00C302C1"/>
    <w:rsid w:val="00C626BE"/>
    <w:rsid w:val="00CD21CD"/>
    <w:rsid w:val="00F168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AC32"/>
  <w15:chartTrackingRefBased/>
  <w15:docId w15:val="{F8A3D27B-1EA9-47A3-8102-D74D1ABA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C38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C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1C3857"/>
    <w:rPr>
      <w:rFonts w:asciiTheme="majorHAnsi" w:eastAsiaTheme="majorEastAsia" w:hAnsiTheme="majorHAnsi" w:cstheme="majorBidi"/>
      <w:color w:val="2E74B5" w:themeColor="accent1" w:themeShade="BF"/>
      <w:sz w:val="32"/>
      <w:szCs w:val="32"/>
    </w:rPr>
  </w:style>
  <w:style w:type="character" w:styleId="Merknadsreferanse">
    <w:name w:val="annotation reference"/>
    <w:basedOn w:val="Standardskriftforavsnitt"/>
    <w:uiPriority w:val="99"/>
    <w:semiHidden/>
    <w:unhideWhenUsed/>
    <w:rsid w:val="004E5767"/>
    <w:rPr>
      <w:sz w:val="16"/>
      <w:szCs w:val="16"/>
    </w:rPr>
  </w:style>
  <w:style w:type="paragraph" w:styleId="Merknadstekst">
    <w:name w:val="annotation text"/>
    <w:basedOn w:val="Normal"/>
    <w:link w:val="MerknadstekstTegn"/>
    <w:uiPriority w:val="99"/>
    <w:semiHidden/>
    <w:unhideWhenUsed/>
    <w:rsid w:val="004E576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E5767"/>
    <w:rPr>
      <w:sz w:val="20"/>
      <w:szCs w:val="20"/>
    </w:rPr>
  </w:style>
  <w:style w:type="paragraph" w:styleId="Kommentaremne">
    <w:name w:val="annotation subject"/>
    <w:basedOn w:val="Merknadstekst"/>
    <w:next w:val="Merknadstekst"/>
    <w:link w:val="KommentaremneTegn"/>
    <w:uiPriority w:val="99"/>
    <w:semiHidden/>
    <w:unhideWhenUsed/>
    <w:rsid w:val="004E5767"/>
    <w:rPr>
      <w:b/>
      <w:bCs/>
    </w:rPr>
  </w:style>
  <w:style w:type="character" w:customStyle="1" w:styleId="KommentaremneTegn">
    <w:name w:val="Kommentaremne Tegn"/>
    <w:basedOn w:val="MerknadstekstTegn"/>
    <w:link w:val="Kommentaremne"/>
    <w:uiPriority w:val="99"/>
    <w:semiHidden/>
    <w:rsid w:val="004E5767"/>
    <w:rPr>
      <w:b/>
      <w:bCs/>
      <w:sz w:val="20"/>
      <w:szCs w:val="20"/>
    </w:rPr>
  </w:style>
  <w:style w:type="paragraph" w:styleId="Bobletekst">
    <w:name w:val="Balloon Text"/>
    <w:basedOn w:val="Normal"/>
    <w:link w:val="BobletekstTegn"/>
    <w:uiPriority w:val="99"/>
    <w:semiHidden/>
    <w:unhideWhenUsed/>
    <w:rsid w:val="004E576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E5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032929">
      <w:bodyDiv w:val="1"/>
      <w:marLeft w:val="0"/>
      <w:marRight w:val="0"/>
      <w:marTop w:val="0"/>
      <w:marBottom w:val="0"/>
      <w:divBdr>
        <w:top w:val="none" w:sz="0" w:space="0" w:color="auto"/>
        <w:left w:val="none" w:sz="0" w:space="0" w:color="auto"/>
        <w:bottom w:val="none" w:sz="0" w:space="0" w:color="auto"/>
        <w:right w:val="none" w:sz="0" w:space="0" w:color="auto"/>
      </w:divBdr>
    </w:div>
    <w:div w:id="15911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554</Words>
  <Characters>2942</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Bergum</dc:creator>
  <cp:keywords/>
  <dc:description/>
  <cp:lastModifiedBy>Wenche Quibodeaux</cp:lastModifiedBy>
  <cp:revision>5</cp:revision>
  <dcterms:created xsi:type="dcterms:W3CDTF">2018-03-21T12:10:00Z</dcterms:created>
  <dcterms:modified xsi:type="dcterms:W3CDTF">2019-11-08T07:25:00Z</dcterms:modified>
</cp:coreProperties>
</file>